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keepNext w:val="0"/>
        <w:keepLines w:val="0"/>
        <w:widowControl w:val="0"/>
        <w:shd w:val="clear" w:color="auto" w:fill="auto"/>
        <w:bidi w:val="0"/>
        <w:spacing w:before="0" w:after="580" w:line="533" w:lineRule="exact"/>
        <w:ind w:left="0" w:right="0" w:firstLine="0"/>
        <w:jc w:val="both"/>
      </w:pPr>
      <w:r>
        <w:rPr>
          <w:color w:val="000000"/>
          <w:spacing w:val="0"/>
          <w:w w:val="100"/>
          <w:position w:val="0"/>
        </w:rPr>
        <w:t>附件</w:t>
      </w:r>
      <w:r>
        <w:rPr>
          <w:rFonts w:ascii="Times New Roman" w:hAnsi="Times New Roman" w:eastAsia="Times New Roman" w:cs="Times New Roman"/>
          <w:color w:val="000000"/>
          <w:spacing w:val="0"/>
          <w:w w:val="100"/>
          <w:position w:val="0"/>
          <w:lang w:val="en-US" w:eastAsia="en-US" w:bidi="en-US"/>
        </w:rPr>
        <w:t>1</w:t>
      </w:r>
    </w:p>
    <w:p>
      <w:pPr>
        <w:pStyle w:val="5"/>
        <w:keepNext/>
        <w:keepLines/>
        <w:widowControl w:val="0"/>
        <w:shd w:val="clear" w:color="auto" w:fill="auto"/>
        <w:bidi w:val="0"/>
        <w:spacing w:before="0" w:line="240" w:lineRule="auto"/>
        <w:ind w:left="0" w:right="0" w:firstLine="0"/>
        <w:jc w:val="center"/>
      </w:pPr>
      <w:bookmarkStart w:id="0" w:name="bookmark6"/>
      <w:bookmarkStart w:id="1" w:name="bookmark7"/>
      <w:bookmarkStart w:id="2" w:name="bookmark8"/>
      <w:r>
        <w:rPr>
          <w:color w:val="000000"/>
          <w:spacing w:val="0"/>
          <w:w w:val="100"/>
          <w:position w:val="0"/>
        </w:rPr>
        <w:t>第一批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“冷</w:t>
      </w:r>
      <w:r>
        <w:rPr>
          <w:color w:val="000000"/>
          <w:spacing w:val="0"/>
          <w:w w:val="100"/>
          <w:position w:val="0"/>
        </w:rPr>
        <w:t>研究”选题</w:t>
      </w:r>
      <w:bookmarkEnd w:id="0"/>
      <w:bookmarkEnd w:id="1"/>
      <w:bookmarkEnd w:id="2"/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1193"/>
        </w:tabs>
        <w:bidi w:val="0"/>
        <w:spacing w:before="0" w:after="0" w:line="508" w:lineRule="exact"/>
        <w:ind w:left="0" w:right="0" w:firstLine="620"/>
        <w:jc w:val="both"/>
      </w:pPr>
      <w:bookmarkStart w:id="3" w:name="bookmark9"/>
      <w:r>
        <w:rPr>
          <w:color w:val="000000"/>
          <w:spacing w:val="0"/>
          <w:w w:val="100"/>
          <w:position w:val="0"/>
        </w:rPr>
        <w:t>一</w:t>
      </w:r>
      <w:bookmarkEnd w:id="3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湖北碳达峰、碳中和战略目标及实施路径研究；实现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“双</w:t>
      </w:r>
      <w:r>
        <w:rPr>
          <w:color w:val="000000"/>
          <w:spacing w:val="0"/>
          <w:w w:val="100"/>
          <w:position w:val="0"/>
        </w:rPr>
        <w:t>碳”目标对湖北产业转型升级的影响及对策研究；发挥国家级平台功能作用，打造全国碳金融中心的对策研究.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1193"/>
        </w:tabs>
        <w:bidi w:val="0"/>
        <w:spacing w:before="0" w:after="0" w:line="533" w:lineRule="exact"/>
        <w:ind w:left="0" w:right="0" w:firstLine="620"/>
        <w:jc w:val="both"/>
      </w:pPr>
      <w:bookmarkStart w:id="4" w:name="bookmark10"/>
      <w:r>
        <w:rPr>
          <w:color w:val="000000"/>
          <w:spacing w:val="0"/>
          <w:w w:val="100"/>
          <w:position w:val="0"/>
        </w:rPr>
        <w:t>二</w:t>
      </w:r>
      <w:bookmarkEnd w:id="4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湖北空域资源及航路规划研究。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1193"/>
        </w:tabs>
        <w:bidi w:val="0"/>
        <w:spacing w:before="0" w:after="0" w:line="538" w:lineRule="exact"/>
        <w:ind w:left="0" w:right="0" w:firstLine="620"/>
        <w:jc w:val="both"/>
      </w:pPr>
      <w:bookmarkStart w:id="5" w:name="bookmark11"/>
      <w:r>
        <w:rPr>
          <w:color w:val="000000"/>
          <w:spacing w:val="0"/>
          <w:w w:val="100"/>
          <w:position w:val="0"/>
        </w:rPr>
        <w:t>三</w:t>
      </w:r>
      <w:bookmarkEnd w:id="5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湖北争创中部地区融入新发展格局示范区前瞻性研究。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1193"/>
        </w:tabs>
        <w:bidi w:val="0"/>
        <w:spacing w:before="0" w:after="0" w:line="538" w:lineRule="exact"/>
        <w:ind w:left="0" w:right="0" w:firstLine="620"/>
        <w:jc w:val="both"/>
      </w:pPr>
      <w:bookmarkStart w:id="6" w:name="bookmark12"/>
      <w:r>
        <w:rPr>
          <w:color w:val="000000"/>
          <w:spacing w:val="0"/>
          <w:w w:val="100"/>
          <w:position w:val="0"/>
        </w:rPr>
        <w:t>四</w:t>
      </w:r>
      <w:bookmarkEnd w:id="6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湖北创新领域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“根</w:t>
      </w:r>
      <w:r>
        <w:rPr>
          <w:color w:val="000000"/>
          <w:spacing w:val="0"/>
          <w:w w:val="100"/>
          <w:position w:val="0"/>
        </w:rPr>
        <w:t>技术”与</w:t>
      </w:r>
      <w:r>
        <w:rPr>
          <w:color w:val="000000"/>
          <w:spacing w:val="0"/>
          <w:w w:val="100"/>
          <w:position w:val="0"/>
          <w:lang w:val="zh-CN" w:eastAsia="zh-CN" w:bidi="zh-CN"/>
        </w:rPr>
        <w:t>“根干</w:t>
      </w:r>
      <w:r>
        <w:rPr>
          <w:color w:val="000000"/>
          <w:spacing w:val="0"/>
          <w:w w:val="100"/>
          <w:position w:val="0"/>
        </w:rPr>
        <w:t>产业”培育发展的研究与思考。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1193"/>
        </w:tabs>
        <w:bidi w:val="0"/>
        <w:spacing w:before="0" w:after="0" w:line="538" w:lineRule="exact"/>
        <w:ind w:left="0" w:right="0" w:firstLine="620"/>
        <w:jc w:val="both"/>
      </w:pPr>
      <w:bookmarkStart w:id="7" w:name="bookmark13"/>
      <w:r>
        <w:rPr>
          <w:color w:val="000000"/>
          <w:spacing w:val="0"/>
          <w:w w:val="100"/>
          <w:position w:val="0"/>
        </w:rPr>
        <w:t>五</w:t>
      </w:r>
      <w:bookmarkEnd w:id="7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  <w:lang w:val="zh-CN" w:eastAsia="zh-CN" w:bidi="zh-CN"/>
        </w:rPr>
        <w:t>“千湖</w:t>
      </w:r>
      <w:r>
        <w:rPr>
          <w:color w:val="000000"/>
          <w:spacing w:val="0"/>
          <w:w w:val="100"/>
          <w:position w:val="0"/>
        </w:rPr>
        <w:t>之省”湖泊生态环境修复保护及系统治理对策研究。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1193"/>
        </w:tabs>
        <w:bidi w:val="0"/>
        <w:spacing w:before="0" w:after="0" w:line="533" w:lineRule="exact"/>
        <w:ind w:left="0" w:right="0" w:firstLine="620"/>
        <w:jc w:val="both"/>
      </w:pPr>
      <w:bookmarkStart w:id="8" w:name="bookmark14"/>
      <w:r>
        <w:rPr>
          <w:color w:val="000000"/>
          <w:spacing w:val="0"/>
          <w:w w:val="100"/>
          <w:position w:val="0"/>
        </w:rPr>
        <w:t>六</w:t>
      </w:r>
      <w:bookmarkEnd w:id="8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汉江中下游水资源、水环境、水生态治理研究。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1193"/>
        </w:tabs>
        <w:bidi w:val="0"/>
        <w:spacing w:before="0" w:after="0" w:line="533" w:lineRule="exact"/>
        <w:ind w:left="0" w:right="0" w:firstLine="620"/>
        <w:jc w:val="both"/>
      </w:pPr>
      <w:bookmarkStart w:id="9" w:name="bookmark15"/>
      <w:r>
        <w:rPr>
          <w:color w:val="000000"/>
          <w:spacing w:val="0"/>
          <w:w w:val="100"/>
          <w:position w:val="0"/>
        </w:rPr>
        <w:t>七</w:t>
      </w:r>
      <w:bookmarkEnd w:id="9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</w:rPr>
        <w:t>找准黄冈在全省区域发展布局中的定位、推动高质量发展对策研究。</w:t>
      </w:r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1194"/>
        </w:tabs>
        <w:bidi w:val="0"/>
        <w:spacing w:before="0" w:after="0" w:line="533" w:lineRule="exact"/>
        <w:ind w:left="0" w:right="0" w:firstLine="620"/>
        <w:jc w:val="both"/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</w:pPr>
      <w:bookmarkStart w:id="10" w:name="bookmark16"/>
      <w:r>
        <w:rPr>
          <w:color w:val="000000"/>
          <w:spacing w:val="0"/>
          <w:w w:val="100"/>
          <w:position w:val="0"/>
        </w:rPr>
        <w:t>八</w:t>
      </w:r>
      <w:bookmarkEnd w:id="10"/>
      <w:r>
        <w:rPr>
          <w:color w:val="000000"/>
          <w:spacing w:val="0"/>
          <w:w w:val="100"/>
          <w:position w:val="0"/>
        </w:rPr>
        <w:t>、</w:t>
      </w:r>
      <w:r>
        <w:rPr>
          <w:color w:val="000000"/>
          <w:spacing w:val="0"/>
          <w:w w:val="100"/>
          <w:position w:val="0"/>
        </w:rPr>
        <w:tab/>
      </w:r>
      <w:r>
        <w:rPr>
          <w:color w:val="000000"/>
          <w:spacing w:val="0"/>
          <w:w w:val="100"/>
          <w:position w:val="0"/>
          <w:lang w:val="zh-CN" w:eastAsia="zh-CN" w:bidi="zh-CN"/>
        </w:rPr>
        <w:t>“一线</w:t>
      </w:r>
      <w:r>
        <w:rPr>
          <w:color w:val="000000"/>
          <w:spacing w:val="0"/>
          <w:w w:val="100"/>
          <w:position w:val="0"/>
        </w:rPr>
        <w:t>总指挥”培养选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用考核研究。</w:t>
      </w:r>
      <w:bookmarkStart w:id="11" w:name="bookmark17"/>
    </w:p>
    <w:p>
      <w:pPr>
        <w:pStyle w:val="4"/>
        <w:keepNext w:val="0"/>
        <w:keepLines w:val="0"/>
        <w:widowControl w:val="0"/>
        <w:shd w:val="clear" w:color="auto" w:fill="auto"/>
        <w:tabs>
          <w:tab w:val="left" w:pos="1194"/>
        </w:tabs>
        <w:bidi w:val="0"/>
        <w:spacing w:before="0" w:after="0" w:line="533" w:lineRule="exact"/>
        <w:ind w:left="0" w:right="0" w:firstLine="620"/>
        <w:jc w:val="both"/>
      </w:pPr>
      <w:bookmarkStart w:id="12" w:name="_GoBack"/>
      <w:bookmarkEnd w:id="12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九</w:t>
      </w:r>
      <w:bookmarkEnd w:id="11"/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、</w:t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ab/>
      </w:r>
      <w:r>
        <w:rPr>
          <w:rFonts w:hint="eastAsia" w:ascii="宋体" w:hAnsi="宋体" w:eastAsia="宋体" w:cs="宋体"/>
          <w:color w:val="000000"/>
          <w:spacing w:val="0"/>
          <w:w w:val="100"/>
          <w:position w:val="0"/>
          <w:sz w:val="28"/>
          <w:szCs w:val="28"/>
        </w:rPr>
        <w:t>湖北物流体系建设规划研究。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FD5AEF"/>
    <w:rsid w:val="6CFD5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 w:val="0"/>
      <w:shd w:val="clear" w:color="auto" w:fill="auto"/>
      <w:bidi w:val="0"/>
      <w:spacing w:before="0" w:after="0" w:line="240" w:lineRule="auto"/>
      <w:ind w:left="0" w:right="0" w:firstLine="0"/>
      <w:jc w:val="left"/>
    </w:pPr>
    <w:rPr>
      <w:rFonts w:ascii="Times New Roman" w:hAnsi="Times New Roman" w:eastAsia="Times New Roman" w:cs="Times New Roman"/>
      <w:color w:val="000000"/>
      <w:spacing w:val="0"/>
      <w:w w:val="100"/>
      <w:position w:val="0"/>
      <w:sz w:val="24"/>
      <w:szCs w:val="24"/>
      <w:shd w:val="clear" w:color="auto" w:fill="auto"/>
      <w:lang w:val="en-US" w:eastAsia="en-US" w:bidi="en-US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Body text|1"/>
    <w:basedOn w:val="1"/>
    <w:qFormat/>
    <w:uiPriority w:val="0"/>
    <w:pPr>
      <w:widowControl w:val="0"/>
      <w:shd w:val="clear" w:color="auto" w:fill="auto"/>
      <w:spacing w:line="406" w:lineRule="auto"/>
      <w:ind w:firstLine="400"/>
    </w:pPr>
    <w:rPr>
      <w:rFonts w:ascii="宋体" w:hAnsi="宋体" w:eastAsia="宋体" w:cs="宋体"/>
      <w:sz w:val="28"/>
      <w:szCs w:val="28"/>
      <w:u w:val="none"/>
      <w:shd w:val="clear" w:color="auto" w:fill="auto"/>
      <w:lang w:val="zh-TW" w:eastAsia="zh-TW" w:bidi="zh-TW"/>
    </w:rPr>
  </w:style>
  <w:style w:type="paragraph" w:customStyle="1" w:styleId="5">
    <w:name w:val="Heading #3|1"/>
    <w:basedOn w:val="1"/>
    <w:qFormat/>
    <w:uiPriority w:val="0"/>
    <w:pPr>
      <w:widowControl w:val="0"/>
      <w:shd w:val="clear" w:color="auto" w:fill="auto"/>
      <w:spacing w:after="580"/>
      <w:jc w:val="center"/>
      <w:outlineLvl w:val="2"/>
    </w:pPr>
    <w:rPr>
      <w:rFonts w:ascii="宋体" w:hAnsi="宋体" w:eastAsia="宋体" w:cs="宋体"/>
      <w:sz w:val="32"/>
      <w:szCs w:val="32"/>
      <w:u w:val="none"/>
      <w:shd w:val="clear" w:color="auto" w:fill="auto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Office_11.1.0.11045_F1E327BC-269C-435d-A152-05C5408002CA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2021-11-19T10:32:00Z</dcterms:created>
  <dc:creator>xkn</dc:creator>
  <cp:lastModifiedBy>xkn</cp:lastModifiedBy>
  <dcterms:modified xsi:type="dcterms:W3CDTF">2021-11-19T10:33:07Z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2052-11.1.0.11045</vt:lpwstr>
  </property>
  <property fmtid="{D5CDD505-2E9C-101B-9397-08002B2CF9AE}" pid="3" name="ICV">
    <vt:lpwstr>8803027FDAA54D43A121BC978602D4BF</vt:lpwstr>
  </property>
</Properties>
</file>