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snapToGrid w:val="0"/>
        <w:jc w:val="left"/>
        <w:rPr>
          <w:rFonts w:ascii="仿宋" w:hAnsi="仿宋" w:eastAsia="仿宋" w:cs="黑体"/>
          <w:sz w:val="15"/>
          <w:szCs w:val="15"/>
        </w:rPr>
      </w:pPr>
    </w:p>
    <w:p>
      <w:pPr>
        <w:snapToGrid w:val="0"/>
        <w:jc w:val="left"/>
        <w:rPr>
          <w:rFonts w:ascii="仿宋" w:hAnsi="仿宋" w:eastAsia="仿宋" w:cs="黑体"/>
          <w:sz w:val="15"/>
          <w:szCs w:val="15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年度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编号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" w:hAnsi="仿宋" w:eastAsia="仿宋" w:cs="黑体"/>
          <w:sz w:val="28"/>
          <w:szCs w:val="28"/>
        </w:rPr>
      </w:pP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20"/>
        </w:rPr>
      </w:pPr>
      <w:r>
        <w:rPr>
          <w:rFonts w:ascii="Times New Roman" w:hAnsi="Times New Roman" w:eastAsia="方正小标宋_GBK" w:cs="Times New Roman"/>
          <w:sz w:val="44"/>
          <w:szCs w:val="20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20"/>
        </w:rPr>
        <w:t>年湖北省长江文化保护传承弘扬</w:t>
      </w:r>
    </w:p>
    <w:p>
      <w:pPr>
        <w:spacing w:line="700" w:lineRule="exact"/>
        <w:jc w:val="center"/>
        <w:rPr>
          <w:rFonts w:ascii="黑体" w:hAnsi="黑体" w:eastAsia="黑体"/>
          <w:sz w:val="44"/>
          <w:szCs w:val="20"/>
        </w:rPr>
      </w:pPr>
      <w:r>
        <w:rPr>
          <w:rFonts w:hint="eastAsia" w:ascii="方正小标宋_GBK" w:hAnsi="方正小标宋_GBK" w:eastAsia="方正小标宋_GBK" w:cs="方正小标宋_GBK"/>
          <w:sz w:val="44"/>
          <w:szCs w:val="20"/>
        </w:rPr>
        <w:t>研究课题论证设计活页</w:t>
      </w:r>
    </w:p>
    <w:p>
      <w:pPr>
        <w:snapToGrid w:val="0"/>
        <w:jc w:val="left"/>
        <w:rPr>
          <w:rFonts w:ascii="仿宋" w:hAnsi="仿宋" w:eastAsia="仿宋" w:cs="黑体"/>
          <w:sz w:val="24"/>
        </w:rPr>
      </w:pPr>
    </w:p>
    <w:p>
      <w:pPr>
        <w:spacing w:line="360" w:lineRule="auto"/>
        <w:jc w:val="left"/>
        <w:rPr>
          <w:rFonts w:eastAsia="黑体"/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</w:rPr>
        <w:t>课题名称：</w:t>
      </w:r>
      <w:r>
        <w:rPr>
          <w:rFonts w:hint="eastAsia" w:eastAsia="黑体"/>
          <w:sz w:val="32"/>
          <w:szCs w:val="32"/>
          <w:u w:val="single"/>
        </w:rPr>
        <w:t xml:space="preserve">                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8" w:hRule="atLeast"/>
          <w:jc w:val="center"/>
        </w:trPr>
        <w:tc>
          <w:tcPr>
            <w:tcW w:w="9072" w:type="dxa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eastAsia="宋体" w:cs="Times New Roman"/>
              </w:rPr>
              <w:t>1.本课题选题目的、意义和价值；2.结合长江文化保护传承弘扬和长江国家文化公园（湖北段）建设开展课题研究的必要性和紧迫性；3.课题研究的主要内容和重点难点；4.课题研究的主要方法和研究资料来源；5.课题的调研方案设计；6.主要观点与创新之处；7.课题负责人近年来的前期相关研究成果和主要参考文献（两类限填10项）。限</w:t>
            </w:r>
            <w:r>
              <w:rPr>
                <w:rFonts w:hint="eastAsia" w:ascii="Times New Roman" w:hAnsi="Times New Roman" w:eastAsia="宋体" w:cs="Times New Roman"/>
              </w:rPr>
              <w:t>4</w:t>
            </w:r>
            <w:r>
              <w:rPr>
                <w:rFonts w:ascii="Times New Roman" w:hAnsi="Times New Roman" w:eastAsia="宋体" w:cs="Times New Roman"/>
              </w:rPr>
              <w:t>000字以内。</w:t>
            </w: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  <w:p>
            <w:pPr>
              <w:ind w:firstLine="480" w:firstLineChars="200"/>
              <w:rPr>
                <w:sz w:val="24"/>
                <w:szCs w:val="20"/>
              </w:rPr>
            </w:pPr>
          </w:p>
        </w:tc>
      </w:tr>
    </w:tbl>
    <w:p>
      <w:pPr>
        <w:spacing w:line="360" w:lineRule="exact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注：请勿在课题论证设计活页中透露申报人或申报课题组信息。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202951A7"/>
    <w:rsid w:val="2029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2024-04-08T01:58:00Z</dcterms:created>
  <dc:creator>欣心</dc:creator>
  <cp:lastModifiedBy>欣心</cp:lastModifiedBy>
  <dcterms:modified xsi:type="dcterms:W3CDTF">2024-04-08T02:00:20Z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247C53FF9FBC4E4F88CAC55DDBBE3DA9_11</vt:lpwstr>
  </property>
</Properties>
</file>