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AE7" w:rsidRPr="007F1AE7" w:rsidRDefault="007F1AE7" w:rsidP="007F1AE7">
      <w:pPr>
        <w:widowControl/>
        <w:spacing w:before="100" w:beforeAutospacing="1" w:after="240" w:line="480" w:lineRule="atLeast"/>
        <w:jc w:val="center"/>
        <w:rPr>
          <w:rFonts w:ascii="microsoft yahei" w:eastAsia="宋体" w:hAnsi="microsoft yahei" w:cs="宋体"/>
          <w:b/>
          <w:kern w:val="0"/>
          <w:sz w:val="24"/>
          <w:szCs w:val="24"/>
        </w:rPr>
      </w:pPr>
      <w:r w:rsidRPr="007F1AE7">
        <w:rPr>
          <w:rFonts w:ascii="microsoft yahei" w:eastAsia="宋体" w:hAnsi="microsoft yahei" w:cs="宋体"/>
          <w:b/>
          <w:kern w:val="0"/>
          <w:sz w:val="24"/>
          <w:szCs w:val="24"/>
        </w:rPr>
        <w:t>湖北省工程技术研究中心管理办法</w:t>
      </w:r>
    </w:p>
    <w:p w:rsidR="007F1AE7" w:rsidRPr="007F1AE7" w:rsidRDefault="007F1AE7" w:rsidP="007F1AE7">
      <w:pPr>
        <w:widowControl/>
        <w:spacing w:before="100" w:beforeAutospacing="1" w:after="240" w:line="480" w:lineRule="atLeast"/>
        <w:rPr>
          <w:rFonts w:ascii="microsoft yahei" w:eastAsia="宋体" w:hAnsi="microsoft yahei" w:cs="宋体"/>
          <w:kern w:val="0"/>
          <w:sz w:val="24"/>
          <w:szCs w:val="24"/>
        </w:rPr>
      </w:pPr>
      <w:r w:rsidRPr="007F1AE7">
        <w:rPr>
          <w:rFonts w:ascii="microsoft yahei" w:eastAsia="宋体" w:hAnsi="microsoft yahei" w:cs="宋体"/>
          <w:kern w:val="0"/>
          <w:sz w:val="24"/>
          <w:szCs w:val="24"/>
        </w:rPr>
        <w:t xml:space="preserve">　</w:t>
      </w:r>
      <w:r w:rsidRPr="007F1AE7">
        <w:rPr>
          <w:rFonts w:ascii="microsoft yahei" w:eastAsia="宋体" w:hAnsi="microsoft yahei" w:cs="宋体"/>
          <w:kern w:val="0"/>
          <w:sz w:val="24"/>
          <w:szCs w:val="24"/>
        </w:rPr>
        <w:t xml:space="preserve">                                     </w:t>
      </w:r>
      <w:r w:rsidRPr="007F1AE7">
        <w:rPr>
          <w:rFonts w:ascii="microsoft yahei" w:eastAsia="宋体" w:hAnsi="microsoft yahei" w:cs="宋体"/>
          <w:kern w:val="0"/>
          <w:sz w:val="24"/>
          <w:szCs w:val="24"/>
        </w:rPr>
        <w:t>第一章</w:t>
      </w:r>
      <w:r w:rsidRPr="007F1AE7">
        <w:rPr>
          <w:rFonts w:ascii="microsoft yahei" w:eastAsia="宋体" w:hAnsi="microsoft yahei" w:cs="宋体"/>
          <w:kern w:val="0"/>
          <w:sz w:val="24"/>
          <w:szCs w:val="24"/>
        </w:rPr>
        <w:t> </w:t>
      </w:r>
      <w:r w:rsidRPr="007F1AE7">
        <w:rPr>
          <w:rFonts w:ascii="microsoft yahei" w:eastAsia="宋体" w:hAnsi="microsoft yahei" w:cs="宋体"/>
          <w:kern w:val="0"/>
          <w:sz w:val="24"/>
          <w:szCs w:val="24"/>
        </w:rPr>
        <w:t>总</w:t>
      </w:r>
      <w:r w:rsidRPr="007F1AE7">
        <w:rPr>
          <w:rFonts w:ascii="microsoft yahei" w:eastAsia="宋体" w:hAnsi="microsoft yahei" w:cs="宋体"/>
          <w:kern w:val="0"/>
          <w:sz w:val="24"/>
          <w:szCs w:val="24"/>
        </w:rPr>
        <w:t>  </w:t>
      </w:r>
      <w:r w:rsidRPr="007F1AE7">
        <w:rPr>
          <w:rFonts w:ascii="microsoft yahei" w:eastAsia="宋体" w:hAnsi="microsoft yahei" w:cs="宋体"/>
          <w:kern w:val="0"/>
          <w:sz w:val="24"/>
          <w:szCs w:val="24"/>
        </w:rPr>
        <w:t>则</w:t>
      </w:r>
    </w:p>
    <w:p w:rsidR="007F1AE7" w:rsidRPr="007F1AE7" w:rsidRDefault="007F1AE7" w:rsidP="007F1AE7">
      <w:pPr>
        <w:widowControl/>
        <w:spacing w:before="100" w:beforeAutospacing="1" w:after="240" w:line="480" w:lineRule="atLeast"/>
        <w:rPr>
          <w:rFonts w:ascii="microsoft yahei" w:eastAsia="宋体" w:hAnsi="microsoft yahei" w:cs="宋体"/>
          <w:kern w:val="0"/>
          <w:sz w:val="24"/>
          <w:szCs w:val="24"/>
        </w:rPr>
      </w:pPr>
      <w:r w:rsidRPr="007F1AE7">
        <w:rPr>
          <w:rFonts w:ascii="microsoft yahei" w:eastAsia="宋体" w:hAnsi="microsoft yahei" w:cs="宋体"/>
          <w:kern w:val="0"/>
          <w:sz w:val="24"/>
          <w:szCs w:val="24"/>
        </w:rPr>
        <w:t xml:space="preserve">　　第一条</w:t>
      </w:r>
      <w:r w:rsidRPr="007F1AE7">
        <w:rPr>
          <w:rFonts w:ascii="microsoft yahei" w:eastAsia="宋体" w:hAnsi="microsoft yahei" w:cs="宋体"/>
          <w:kern w:val="0"/>
          <w:sz w:val="24"/>
          <w:szCs w:val="24"/>
        </w:rPr>
        <w:t> </w:t>
      </w:r>
      <w:r w:rsidRPr="007F1AE7">
        <w:rPr>
          <w:rFonts w:ascii="microsoft yahei" w:eastAsia="宋体" w:hAnsi="microsoft yahei" w:cs="宋体"/>
          <w:kern w:val="0"/>
          <w:sz w:val="24"/>
          <w:szCs w:val="24"/>
        </w:rPr>
        <w:t>为推进我省技术创新体系建设，规范湖北省工程技术研究中心（以下简称</w:t>
      </w:r>
      <w:r w:rsidRPr="007F1AE7">
        <w:rPr>
          <w:rFonts w:ascii="microsoft yahei" w:eastAsia="宋体" w:hAnsi="microsoft yahei" w:cs="宋体"/>
          <w:kern w:val="0"/>
          <w:sz w:val="24"/>
          <w:szCs w:val="24"/>
        </w:rPr>
        <w:t>“</w:t>
      </w:r>
      <w:r w:rsidRPr="007F1AE7">
        <w:rPr>
          <w:rFonts w:ascii="microsoft yahei" w:eastAsia="宋体" w:hAnsi="microsoft yahei" w:cs="宋体"/>
          <w:kern w:val="0"/>
          <w:sz w:val="24"/>
          <w:szCs w:val="24"/>
        </w:rPr>
        <w:t>省工程中心</w:t>
      </w:r>
      <w:r w:rsidRPr="007F1AE7">
        <w:rPr>
          <w:rFonts w:ascii="microsoft yahei" w:eastAsia="宋体" w:hAnsi="microsoft yahei" w:cs="宋体"/>
          <w:kern w:val="0"/>
          <w:sz w:val="24"/>
          <w:szCs w:val="24"/>
        </w:rPr>
        <w:t>”</w:t>
      </w:r>
      <w:r w:rsidRPr="007F1AE7">
        <w:rPr>
          <w:rFonts w:ascii="microsoft yahei" w:eastAsia="宋体" w:hAnsi="microsoft yahei" w:cs="宋体"/>
          <w:kern w:val="0"/>
          <w:sz w:val="24"/>
          <w:szCs w:val="24"/>
        </w:rPr>
        <w:t>）管理，制定本办法。</w:t>
      </w:r>
    </w:p>
    <w:p w:rsidR="007F1AE7" w:rsidRPr="007F1AE7" w:rsidRDefault="007F1AE7" w:rsidP="007F1AE7">
      <w:pPr>
        <w:widowControl/>
        <w:spacing w:before="100" w:beforeAutospacing="1" w:after="240" w:line="480" w:lineRule="atLeast"/>
        <w:rPr>
          <w:rFonts w:ascii="microsoft yahei" w:eastAsia="宋体" w:hAnsi="microsoft yahei" w:cs="宋体"/>
          <w:kern w:val="0"/>
          <w:sz w:val="24"/>
          <w:szCs w:val="24"/>
        </w:rPr>
      </w:pPr>
      <w:r w:rsidRPr="007F1AE7">
        <w:rPr>
          <w:rFonts w:ascii="microsoft yahei" w:eastAsia="宋体" w:hAnsi="microsoft yahei" w:cs="宋体"/>
          <w:kern w:val="0"/>
          <w:sz w:val="24"/>
          <w:szCs w:val="24"/>
        </w:rPr>
        <w:t xml:space="preserve">　　第二条</w:t>
      </w:r>
      <w:r w:rsidRPr="007F1AE7">
        <w:rPr>
          <w:rFonts w:ascii="microsoft yahei" w:eastAsia="宋体" w:hAnsi="microsoft yahei" w:cs="宋体"/>
          <w:kern w:val="0"/>
          <w:sz w:val="24"/>
          <w:szCs w:val="24"/>
        </w:rPr>
        <w:t> </w:t>
      </w:r>
      <w:r w:rsidRPr="007F1AE7">
        <w:rPr>
          <w:rFonts w:ascii="microsoft yahei" w:eastAsia="宋体" w:hAnsi="microsoft yahei" w:cs="宋体"/>
          <w:kern w:val="0"/>
          <w:sz w:val="24"/>
          <w:szCs w:val="24"/>
        </w:rPr>
        <w:t>省工程中心是以企业为主体，面向产业，承载创新驱动发展战略的重要技术创新平台，是带动与支持行业技术创新、成果转化、技术扩散、产学研合作的产业技术创新平台。</w:t>
      </w:r>
    </w:p>
    <w:p w:rsidR="007F1AE7" w:rsidRPr="007F1AE7" w:rsidRDefault="007F1AE7" w:rsidP="007F1AE7">
      <w:pPr>
        <w:widowControl/>
        <w:spacing w:before="100" w:beforeAutospacing="1" w:after="240" w:line="480" w:lineRule="atLeast"/>
        <w:rPr>
          <w:rFonts w:ascii="microsoft yahei" w:eastAsia="宋体" w:hAnsi="microsoft yahei" w:cs="宋体"/>
          <w:kern w:val="0"/>
          <w:sz w:val="24"/>
          <w:szCs w:val="24"/>
        </w:rPr>
      </w:pPr>
      <w:r w:rsidRPr="007F1AE7">
        <w:rPr>
          <w:rFonts w:ascii="microsoft yahei" w:eastAsia="宋体" w:hAnsi="microsoft yahei" w:cs="宋体"/>
          <w:kern w:val="0"/>
          <w:sz w:val="24"/>
          <w:szCs w:val="24"/>
        </w:rPr>
        <w:t xml:space="preserve">　　第三条</w:t>
      </w:r>
      <w:r w:rsidRPr="007F1AE7">
        <w:rPr>
          <w:rFonts w:ascii="microsoft yahei" w:eastAsia="宋体" w:hAnsi="microsoft yahei" w:cs="宋体"/>
          <w:kern w:val="0"/>
          <w:sz w:val="24"/>
          <w:szCs w:val="24"/>
        </w:rPr>
        <w:t> </w:t>
      </w:r>
      <w:r w:rsidRPr="007F1AE7">
        <w:rPr>
          <w:rFonts w:ascii="microsoft yahei" w:eastAsia="宋体" w:hAnsi="microsoft yahei" w:cs="宋体"/>
          <w:kern w:val="0"/>
          <w:sz w:val="24"/>
          <w:szCs w:val="24"/>
        </w:rPr>
        <w:t>省工程中心建设与管理遵循</w:t>
      </w:r>
      <w:r w:rsidRPr="007F1AE7">
        <w:rPr>
          <w:rFonts w:ascii="microsoft yahei" w:eastAsia="宋体" w:hAnsi="microsoft yahei" w:cs="宋体"/>
          <w:kern w:val="0"/>
          <w:sz w:val="24"/>
          <w:szCs w:val="24"/>
        </w:rPr>
        <w:t>“</w:t>
      </w:r>
      <w:r w:rsidRPr="007F1AE7">
        <w:rPr>
          <w:rFonts w:ascii="microsoft yahei" w:eastAsia="宋体" w:hAnsi="microsoft yahei" w:cs="宋体"/>
          <w:kern w:val="0"/>
          <w:sz w:val="24"/>
          <w:szCs w:val="24"/>
        </w:rPr>
        <w:t>统一规划、部门认定、面向应用、奖优汰劣、稳定发展</w:t>
      </w:r>
      <w:r w:rsidRPr="007F1AE7">
        <w:rPr>
          <w:rFonts w:ascii="microsoft yahei" w:eastAsia="宋体" w:hAnsi="microsoft yahei" w:cs="宋体"/>
          <w:kern w:val="0"/>
          <w:sz w:val="24"/>
          <w:szCs w:val="24"/>
        </w:rPr>
        <w:t>”</w:t>
      </w:r>
      <w:r w:rsidRPr="007F1AE7">
        <w:rPr>
          <w:rFonts w:ascii="microsoft yahei" w:eastAsia="宋体" w:hAnsi="microsoft yahei" w:cs="宋体"/>
          <w:kern w:val="0"/>
          <w:sz w:val="24"/>
          <w:szCs w:val="24"/>
        </w:rPr>
        <w:t>的原则。</w:t>
      </w:r>
    </w:p>
    <w:p w:rsidR="007F1AE7" w:rsidRPr="007F1AE7" w:rsidRDefault="007F1AE7" w:rsidP="007F1AE7">
      <w:pPr>
        <w:widowControl/>
        <w:spacing w:before="100" w:beforeAutospacing="1" w:after="240" w:line="480" w:lineRule="atLeast"/>
        <w:rPr>
          <w:rFonts w:ascii="microsoft yahei" w:eastAsia="宋体" w:hAnsi="microsoft yahei" w:cs="宋体"/>
          <w:kern w:val="0"/>
          <w:sz w:val="24"/>
          <w:szCs w:val="24"/>
        </w:rPr>
      </w:pPr>
      <w:r w:rsidRPr="007F1AE7">
        <w:rPr>
          <w:rFonts w:ascii="microsoft yahei" w:eastAsia="宋体" w:hAnsi="microsoft yahei" w:cs="宋体"/>
          <w:kern w:val="0"/>
          <w:sz w:val="24"/>
          <w:szCs w:val="24"/>
        </w:rPr>
        <w:t xml:space="preserve">　　第四条</w:t>
      </w:r>
      <w:r w:rsidRPr="007F1AE7">
        <w:rPr>
          <w:rFonts w:ascii="microsoft yahei" w:eastAsia="宋体" w:hAnsi="microsoft yahei" w:cs="宋体"/>
          <w:kern w:val="0"/>
          <w:sz w:val="24"/>
          <w:szCs w:val="24"/>
        </w:rPr>
        <w:t> </w:t>
      </w:r>
      <w:r w:rsidRPr="007F1AE7">
        <w:rPr>
          <w:rFonts w:ascii="microsoft yahei" w:eastAsia="宋体" w:hAnsi="microsoft yahei" w:cs="宋体"/>
          <w:kern w:val="0"/>
          <w:sz w:val="24"/>
          <w:szCs w:val="24"/>
        </w:rPr>
        <w:t>省工程中心根据我省产业发展需求，重点从事科技成果商品化、技术转移、规模化生产等创新链中后端的研究开发，开展产学研合作与国际科技交流，提供科学仪器设备设施的开放共享服务，培养或培训高级工程技术人才，推动产业科技进步。</w:t>
      </w:r>
    </w:p>
    <w:p w:rsidR="007F1AE7" w:rsidRPr="007F1AE7" w:rsidRDefault="007F1AE7" w:rsidP="007F1AE7">
      <w:pPr>
        <w:widowControl/>
        <w:spacing w:before="100" w:beforeAutospacing="1" w:after="240" w:line="480" w:lineRule="atLeast"/>
        <w:rPr>
          <w:rFonts w:ascii="microsoft yahei" w:eastAsia="宋体" w:hAnsi="microsoft yahei" w:cs="宋体"/>
          <w:kern w:val="0"/>
          <w:sz w:val="24"/>
          <w:szCs w:val="24"/>
        </w:rPr>
      </w:pPr>
      <w:r w:rsidRPr="007F1AE7">
        <w:rPr>
          <w:rFonts w:ascii="microsoft yahei" w:eastAsia="宋体" w:hAnsi="microsoft yahei" w:cs="宋体"/>
          <w:kern w:val="0"/>
          <w:sz w:val="24"/>
          <w:szCs w:val="24"/>
        </w:rPr>
        <w:t xml:space="preserve">　　第五条</w:t>
      </w:r>
      <w:r w:rsidRPr="007F1AE7">
        <w:rPr>
          <w:rFonts w:ascii="microsoft yahei" w:eastAsia="宋体" w:hAnsi="microsoft yahei" w:cs="宋体"/>
          <w:kern w:val="0"/>
          <w:sz w:val="24"/>
          <w:szCs w:val="24"/>
        </w:rPr>
        <w:t> </w:t>
      </w:r>
      <w:r w:rsidRPr="007F1AE7">
        <w:rPr>
          <w:rFonts w:ascii="microsoft yahei" w:eastAsia="宋体" w:hAnsi="microsoft yahei" w:cs="宋体"/>
          <w:kern w:val="0"/>
          <w:sz w:val="24"/>
          <w:szCs w:val="24"/>
        </w:rPr>
        <w:t>省工程中心按照依托单位性质分为企业类、高校类两类，依托单位是事业性质的科研院所，参照高校类进行管理。</w:t>
      </w:r>
    </w:p>
    <w:p w:rsidR="007F1AE7" w:rsidRPr="007F1AE7" w:rsidRDefault="007F1AE7" w:rsidP="007F1AE7">
      <w:pPr>
        <w:widowControl/>
        <w:spacing w:before="100" w:beforeAutospacing="1" w:after="240" w:line="480" w:lineRule="atLeast"/>
        <w:rPr>
          <w:rFonts w:ascii="microsoft yahei" w:eastAsia="宋体" w:hAnsi="microsoft yahei" w:cs="宋体"/>
          <w:kern w:val="0"/>
          <w:sz w:val="24"/>
          <w:szCs w:val="24"/>
        </w:rPr>
      </w:pPr>
      <w:r w:rsidRPr="007F1AE7">
        <w:rPr>
          <w:rFonts w:ascii="microsoft yahei" w:eastAsia="宋体" w:hAnsi="microsoft yahei" w:cs="宋体"/>
          <w:kern w:val="0"/>
          <w:sz w:val="24"/>
          <w:szCs w:val="24"/>
        </w:rPr>
        <w:t xml:space="preserve">　　</w:t>
      </w:r>
      <w:r w:rsidRPr="007F1AE7">
        <w:rPr>
          <w:rFonts w:ascii="microsoft yahei" w:eastAsia="宋体" w:hAnsi="microsoft yahei" w:cs="宋体"/>
          <w:kern w:val="0"/>
          <w:sz w:val="24"/>
          <w:szCs w:val="24"/>
        </w:rPr>
        <w:t xml:space="preserve">                                 </w:t>
      </w:r>
      <w:r w:rsidRPr="007F1AE7">
        <w:rPr>
          <w:rFonts w:ascii="microsoft yahei" w:eastAsia="宋体" w:hAnsi="microsoft yahei" w:cs="宋体"/>
          <w:kern w:val="0"/>
          <w:sz w:val="24"/>
          <w:szCs w:val="24"/>
        </w:rPr>
        <w:t>第二章</w:t>
      </w:r>
      <w:r w:rsidRPr="007F1AE7">
        <w:rPr>
          <w:rFonts w:ascii="microsoft yahei" w:eastAsia="宋体" w:hAnsi="microsoft yahei" w:cs="宋体"/>
          <w:kern w:val="0"/>
          <w:sz w:val="24"/>
          <w:szCs w:val="24"/>
        </w:rPr>
        <w:t> </w:t>
      </w:r>
      <w:r w:rsidRPr="007F1AE7">
        <w:rPr>
          <w:rFonts w:ascii="microsoft yahei" w:eastAsia="宋体" w:hAnsi="microsoft yahei" w:cs="宋体"/>
          <w:kern w:val="0"/>
          <w:sz w:val="24"/>
          <w:szCs w:val="24"/>
        </w:rPr>
        <w:t>认</w:t>
      </w:r>
      <w:r w:rsidRPr="007F1AE7">
        <w:rPr>
          <w:rFonts w:ascii="microsoft yahei" w:eastAsia="宋体" w:hAnsi="microsoft yahei" w:cs="宋体"/>
          <w:kern w:val="0"/>
          <w:sz w:val="24"/>
          <w:szCs w:val="24"/>
        </w:rPr>
        <w:t> </w:t>
      </w:r>
      <w:r w:rsidRPr="007F1AE7">
        <w:rPr>
          <w:rFonts w:ascii="microsoft yahei" w:eastAsia="宋体" w:hAnsi="microsoft yahei" w:cs="宋体"/>
          <w:kern w:val="0"/>
          <w:sz w:val="24"/>
          <w:szCs w:val="24"/>
        </w:rPr>
        <w:t>定</w:t>
      </w:r>
    </w:p>
    <w:p w:rsidR="007F1AE7" w:rsidRPr="007F1AE7" w:rsidRDefault="007F1AE7" w:rsidP="007F1AE7">
      <w:pPr>
        <w:widowControl/>
        <w:spacing w:before="100" w:beforeAutospacing="1" w:after="240" w:line="480" w:lineRule="atLeast"/>
        <w:rPr>
          <w:rFonts w:ascii="microsoft yahei" w:eastAsia="宋体" w:hAnsi="microsoft yahei" w:cs="宋体"/>
          <w:kern w:val="0"/>
          <w:sz w:val="24"/>
          <w:szCs w:val="24"/>
        </w:rPr>
      </w:pPr>
      <w:r w:rsidRPr="007F1AE7">
        <w:rPr>
          <w:rFonts w:ascii="microsoft yahei" w:eastAsia="宋体" w:hAnsi="microsoft yahei" w:cs="宋体"/>
          <w:kern w:val="0"/>
          <w:sz w:val="24"/>
          <w:szCs w:val="24"/>
        </w:rPr>
        <w:t xml:space="preserve">　　第六条</w:t>
      </w:r>
      <w:r w:rsidRPr="007F1AE7">
        <w:rPr>
          <w:rFonts w:ascii="microsoft yahei" w:eastAsia="宋体" w:hAnsi="microsoft yahei" w:cs="宋体"/>
          <w:kern w:val="0"/>
          <w:sz w:val="24"/>
          <w:szCs w:val="24"/>
        </w:rPr>
        <w:t> </w:t>
      </w:r>
      <w:r w:rsidRPr="007F1AE7">
        <w:rPr>
          <w:rFonts w:ascii="microsoft yahei" w:eastAsia="宋体" w:hAnsi="microsoft yahei" w:cs="宋体"/>
          <w:kern w:val="0"/>
          <w:sz w:val="24"/>
          <w:szCs w:val="24"/>
        </w:rPr>
        <w:t>省工程中心在统一规划的引导下开展认定工作。省科技厅计划处会同条件处、高新处、农村处、社发处，</w:t>
      </w:r>
      <w:proofErr w:type="gramStart"/>
      <w:r w:rsidRPr="007F1AE7">
        <w:rPr>
          <w:rFonts w:ascii="microsoft yahei" w:eastAsia="宋体" w:hAnsi="microsoft yahei" w:cs="宋体"/>
          <w:kern w:val="0"/>
          <w:sz w:val="24"/>
          <w:szCs w:val="24"/>
        </w:rPr>
        <w:t>制定省</w:t>
      </w:r>
      <w:proofErr w:type="gramEnd"/>
      <w:r w:rsidRPr="007F1AE7">
        <w:rPr>
          <w:rFonts w:ascii="microsoft yahei" w:eastAsia="宋体" w:hAnsi="microsoft yahei" w:cs="宋体"/>
          <w:kern w:val="0"/>
          <w:sz w:val="24"/>
          <w:szCs w:val="24"/>
        </w:rPr>
        <w:t>工程中心阶段性发展规划。经厅长办公会审议后，对外发布实施。</w:t>
      </w:r>
    </w:p>
    <w:p w:rsidR="007F1AE7" w:rsidRPr="007F1AE7" w:rsidRDefault="007F1AE7" w:rsidP="007F1AE7">
      <w:pPr>
        <w:widowControl/>
        <w:spacing w:before="100" w:beforeAutospacing="1" w:after="240" w:line="480" w:lineRule="atLeast"/>
        <w:rPr>
          <w:rFonts w:ascii="microsoft yahei" w:eastAsia="宋体" w:hAnsi="microsoft yahei" w:cs="宋体"/>
          <w:kern w:val="0"/>
          <w:sz w:val="24"/>
          <w:szCs w:val="24"/>
        </w:rPr>
      </w:pPr>
      <w:r w:rsidRPr="007F1AE7">
        <w:rPr>
          <w:rFonts w:ascii="microsoft yahei" w:eastAsia="宋体" w:hAnsi="microsoft yahei" w:cs="宋体"/>
          <w:kern w:val="0"/>
          <w:sz w:val="24"/>
          <w:szCs w:val="24"/>
        </w:rPr>
        <w:t xml:space="preserve">　　省工程中心阶段性发展规划包括优先发展的产业领域、总体数量及其领域分布、发展目标、重点研发任务、保障措施等内容。</w:t>
      </w:r>
    </w:p>
    <w:p w:rsidR="007F1AE7" w:rsidRPr="007F1AE7" w:rsidRDefault="007F1AE7" w:rsidP="007F1AE7">
      <w:pPr>
        <w:widowControl/>
        <w:spacing w:before="100" w:beforeAutospacing="1" w:after="240" w:line="480" w:lineRule="atLeast"/>
        <w:rPr>
          <w:rFonts w:ascii="microsoft yahei" w:eastAsia="宋体" w:hAnsi="microsoft yahei" w:cs="宋体"/>
          <w:kern w:val="0"/>
          <w:sz w:val="24"/>
          <w:szCs w:val="24"/>
        </w:rPr>
      </w:pPr>
      <w:r w:rsidRPr="007F1AE7">
        <w:rPr>
          <w:rFonts w:ascii="microsoft yahei" w:eastAsia="宋体" w:hAnsi="microsoft yahei" w:cs="宋体"/>
          <w:kern w:val="0"/>
          <w:sz w:val="24"/>
          <w:szCs w:val="24"/>
        </w:rPr>
        <w:t xml:space="preserve">　　第七条</w:t>
      </w:r>
      <w:r w:rsidRPr="007F1AE7">
        <w:rPr>
          <w:rFonts w:ascii="microsoft yahei" w:eastAsia="宋体" w:hAnsi="microsoft yahei" w:cs="宋体"/>
          <w:kern w:val="0"/>
          <w:sz w:val="24"/>
          <w:szCs w:val="24"/>
        </w:rPr>
        <w:t> </w:t>
      </w:r>
      <w:r w:rsidRPr="007F1AE7">
        <w:rPr>
          <w:rFonts w:ascii="microsoft yahei" w:eastAsia="宋体" w:hAnsi="microsoft yahei" w:cs="宋体"/>
          <w:kern w:val="0"/>
          <w:sz w:val="24"/>
          <w:szCs w:val="24"/>
        </w:rPr>
        <w:t>省工程中心的认定条件：</w:t>
      </w:r>
    </w:p>
    <w:p w:rsidR="007F1AE7" w:rsidRPr="007F1AE7" w:rsidRDefault="007F1AE7" w:rsidP="007F1AE7">
      <w:pPr>
        <w:widowControl/>
        <w:spacing w:before="100" w:beforeAutospacing="1" w:after="240" w:line="480" w:lineRule="atLeast"/>
        <w:rPr>
          <w:rFonts w:ascii="microsoft yahei" w:eastAsia="宋体" w:hAnsi="microsoft yahei" w:cs="宋体"/>
          <w:kern w:val="0"/>
          <w:sz w:val="24"/>
          <w:szCs w:val="24"/>
        </w:rPr>
      </w:pPr>
      <w:r w:rsidRPr="007F1AE7">
        <w:rPr>
          <w:rFonts w:ascii="microsoft yahei" w:eastAsia="宋体" w:hAnsi="microsoft yahei" w:cs="宋体"/>
          <w:kern w:val="0"/>
          <w:sz w:val="24"/>
          <w:szCs w:val="24"/>
        </w:rPr>
        <w:lastRenderedPageBreak/>
        <w:t xml:space="preserve">　　（一）企业类</w:t>
      </w:r>
    </w:p>
    <w:p w:rsidR="007F1AE7" w:rsidRPr="007F1AE7" w:rsidRDefault="007F1AE7" w:rsidP="007F1AE7">
      <w:pPr>
        <w:widowControl/>
        <w:spacing w:before="100" w:beforeAutospacing="1" w:after="240" w:line="480" w:lineRule="atLeast"/>
        <w:rPr>
          <w:rFonts w:ascii="microsoft yahei" w:eastAsia="宋体" w:hAnsi="microsoft yahei" w:cs="宋体"/>
          <w:kern w:val="0"/>
          <w:sz w:val="24"/>
          <w:szCs w:val="24"/>
        </w:rPr>
      </w:pPr>
      <w:r w:rsidRPr="007F1AE7">
        <w:rPr>
          <w:rFonts w:ascii="microsoft yahei" w:eastAsia="宋体" w:hAnsi="microsoft yahei" w:cs="宋体"/>
          <w:kern w:val="0"/>
          <w:sz w:val="24"/>
          <w:szCs w:val="24"/>
        </w:rPr>
        <w:t xml:space="preserve">　　</w:t>
      </w:r>
      <w:r w:rsidRPr="007F1AE7">
        <w:rPr>
          <w:rFonts w:ascii="microsoft yahei" w:eastAsia="宋体" w:hAnsi="microsoft yahei" w:cs="宋体"/>
          <w:kern w:val="0"/>
          <w:sz w:val="24"/>
          <w:szCs w:val="24"/>
        </w:rPr>
        <w:t>1.</w:t>
      </w:r>
      <w:r w:rsidRPr="007F1AE7">
        <w:rPr>
          <w:rFonts w:ascii="microsoft yahei" w:eastAsia="宋体" w:hAnsi="microsoft yahei" w:cs="宋体"/>
          <w:kern w:val="0"/>
          <w:sz w:val="24"/>
          <w:szCs w:val="24"/>
        </w:rPr>
        <w:t>工程中心的研发人员不低于</w:t>
      </w:r>
      <w:r w:rsidRPr="007F1AE7">
        <w:rPr>
          <w:rFonts w:ascii="microsoft yahei" w:eastAsia="宋体" w:hAnsi="microsoft yahei" w:cs="宋体"/>
          <w:kern w:val="0"/>
          <w:sz w:val="24"/>
          <w:szCs w:val="24"/>
        </w:rPr>
        <w:t>30</w:t>
      </w:r>
      <w:r w:rsidRPr="007F1AE7">
        <w:rPr>
          <w:rFonts w:ascii="microsoft yahei" w:eastAsia="宋体" w:hAnsi="microsoft yahei" w:cs="宋体"/>
          <w:kern w:val="0"/>
          <w:sz w:val="24"/>
          <w:szCs w:val="24"/>
        </w:rPr>
        <w:t>人。其中，中高级职称（或硕士以上学位）所占比例不低于</w:t>
      </w:r>
      <w:r w:rsidRPr="007F1AE7">
        <w:rPr>
          <w:rFonts w:ascii="microsoft yahei" w:eastAsia="宋体" w:hAnsi="microsoft yahei" w:cs="宋体"/>
          <w:kern w:val="0"/>
          <w:sz w:val="24"/>
          <w:szCs w:val="24"/>
        </w:rPr>
        <w:t>30%</w:t>
      </w:r>
      <w:r w:rsidRPr="007F1AE7">
        <w:rPr>
          <w:rFonts w:ascii="microsoft yahei" w:eastAsia="宋体" w:hAnsi="microsoft yahei" w:cs="宋体"/>
          <w:kern w:val="0"/>
          <w:sz w:val="24"/>
          <w:szCs w:val="24"/>
        </w:rPr>
        <w:t>。农业、社会发展领域的工程中心，中高级职称（或硕士以上学位）人数不少于</w:t>
      </w:r>
      <w:r w:rsidRPr="007F1AE7">
        <w:rPr>
          <w:rFonts w:ascii="microsoft yahei" w:eastAsia="宋体" w:hAnsi="microsoft yahei" w:cs="宋体"/>
          <w:kern w:val="0"/>
          <w:sz w:val="24"/>
          <w:szCs w:val="24"/>
        </w:rPr>
        <w:t>5</w:t>
      </w:r>
      <w:r w:rsidRPr="007F1AE7">
        <w:rPr>
          <w:rFonts w:ascii="microsoft yahei" w:eastAsia="宋体" w:hAnsi="microsoft yahei" w:cs="宋体"/>
          <w:kern w:val="0"/>
          <w:sz w:val="24"/>
          <w:szCs w:val="24"/>
        </w:rPr>
        <w:t>人。</w:t>
      </w:r>
    </w:p>
    <w:p w:rsidR="007F1AE7" w:rsidRPr="007F1AE7" w:rsidRDefault="007F1AE7" w:rsidP="007F1AE7">
      <w:pPr>
        <w:widowControl/>
        <w:spacing w:before="100" w:beforeAutospacing="1" w:after="240" w:line="480" w:lineRule="atLeast"/>
        <w:rPr>
          <w:rFonts w:ascii="microsoft yahei" w:eastAsia="宋体" w:hAnsi="microsoft yahei" w:cs="宋体"/>
          <w:kern w:val="0"/>
          <w:sz w:val="24"/>
          <w:szCs w:val="24"/>
        </w:rPr>
      </w:pPr>
      <w:r w:rsidRPr="007F1AE7">
        <w:rPr>
          <w:rFonts w:ascii="microsoft yahei" w:eastAsia="宋体" w:hAnsi="microsoft yahei" w:cs="宋体"/>
          <w:kern w:val="0"/>
          <w:sz w:val="24"/>
          <w:szCs w:val="24"/>
        </w:rPr>
        <w:t xml:space="preserve">　　</w:t>
      </w:r>
      <w:r w:rsidRPr="007F1AE7">
        <w:rPr>
          <w:rFonts w:ascii="microsoft yahei" w:eastAsia="宋体" w:hAnsi="microsoft yahei" w:cs="宋体"/>
          <w:kern w:val="0"/>
          <w:sz w:val="24"/>
          <w:szCs w:val="24"/>
        </w:rPr>
        <w:t>2.</w:t>
      </w:r>
      <w:r w:rsidRPr="007F1AE7">
        <w:rPr>
          <w:rFonts w:ascii="microsoft yahei" w:eastAsia="宋体" w:hAnsi="microsoft yahei" w:cs="宋体"/>
          <w:kern w:val="0"/>
          <w:sz w:val="24"/>
          <w:szCs w:val="24"/>
        </w:rPr>
        <w:t>所依托企业申请认定前一年销售收入达到</w:t>
      </w:r>
      <w:r w:rsidRPr="007F1AE7">
        <w:rPr>
          <w:rFonts w:ascii="microsoft yahei" w:eastAsia="宋体" w:hAnsi="microsoft yahei" w:cs="宋体"/>
          <w:kern w:val="0"/>
          <w:sz w:val="24"/>
          <w:szCs w:val="24"/>
        </w:rPr>
        <w:t>3</w:t>
      </w:r>
      <w:r w:rsidRPr="007F1AE7">
        <w:rPr>
          <w:rFonts w:ascii="microsoft yahei" w:eastAsia="宋体" w:hAnsi="microsoft yahei" w:cs="宋体"/>
          <w:kern w:val="0"/>
          <w:sz w:val="24"/>
          <w:szCs w:val="24"/>
        </w:rPr>
        <w:t>亿元以上（农业领域</w:t>
      </w:r>
      <w:r w:rsidRPr="007F1AE7">
        <w:rPr>
          <w:rFonts w:ascii="microsoft yahei" w:eastAsia="宋体" w:hAnsi="microsoft yahei" w:cs="宋体"/>
          <w:kern w:val="0"/>
          <w:sz w:val="24"/>
          <w:szCs w:val="24"/>
        </w:rPr>
        <w:t>2</w:t>
      </w:r>
      <w:r w:rsidRPr="007F1AE7">
        <w:rPr>
          <w:rFonts w:ascii="microsoft yahei" w:eastAsia="宋体" w:hAnsi="microsoft yahei" w:cs="宋体"/>
          <w:kern w:val="0"/>
          <w:sz w:val="24"/>
          <w:szCs w:val="24"/>
        </w:rPr>
        <w:t>亿元以上），且前</w:t>
      </w:r>
      <w:r w:rsidRPr="007F1AE7">
        <w:rPr>
          <w:rFonts w:ascii="microsoft yahei" w:eastAsia="宋体" w:hAnsi="microsoft yahei" w:cs="宋体"/>
          <w:kern w:val="0"/>
          <w:sz w:val="24"/>
          <w:szCs w:val="24"/>
        </w:rPr>
        <w:t>3</w:t>
      </w:r>
      <w:r w:rsidRPr="007F1AE7">
        <w:rPr>
          <w:rFonts w:ascii="microsoft yahei" w:eastAsia="宋体" w:hAnsi="microsoft yahei" w:cs="宋体"/>
          <w:kern w:val="0"/>
          <w:sz w:val="24"/>
          <w:szCs w:val="24"/>
        </w:rPr>
        <w:t>年研发投入经费年均不低于</w:t>
      </w:r>
      <w:r w:rsidRPr="007F1AE7">
        <w:rPr>
          <w:rFonts w:ascii="microsoft yahei" w:eastAsia="宋体" w:hAnsi="microsoft yahei" w:cs="宋体"/>
          <w:kern w:val="0"/>
          <w:sz w:val="24"/>
          <w:szCs w:val="24"/>
        </w:rPr>
        <w:t>1500</w:t>
      </w:r>
      <w:r w:rsidRPr="007F1AE7">
        <w:rPr>
          <w:rFonts w:ascii="microsoft yahei" w:eastAsia="宋体" w:hAnsi="microsoft yahei" w:cs="宋体"/>
          <w:kern w:val="0"/>
          <w:sz w:val="24"/>
          <w:szCs w:val="24"/>
        </w:rPr>
        <w:t>万元，农业、社会发展领域不低于</w:t>
      </w:r>
      <w:r w:rsidRPr="007F1AE7">
        <w:rPr>
          <w:rFonts w:ascii="microsoft yahei" w:eastAsia="宋体" w:hAnsi="microsoft yahei" w:cs="宋体"/>
          <w:kern w:val="0"/>
          <w:sz w:val="24"/>
          <w:szCs w:val="24"/>
        </w:rPr>
        <w:t>500</w:t>
      </w:r>
      <w:r w:rsidRPr="007F1AE7">
        <w:rPr>
          <w:rFonts w:ascii="microsoft yahei" w:eastAsia="宋体" w:hAnsi="microsoft yahei" w:cs="宋体"/>
          <w:kern w:val="0"/>
          <w:sz w:val="24"/>
          <w:szCs w:val="24"/>
        </w:rPr>
        <w:t>万元。</w:t>
      </w:r>
    </w:p>
    <w:p w:rsidR="007F1AE7" w:rsidRPr="007F1AE7" w:rsidRDefault="007F1AE7" w:rsidP="007F1AE7">
      <w:pPr>
        <w:widowControl/>
        <w:spacing w:before="100" w:beforeAutospacing="1" w:after="240" w:line="480" w:lineRule="atLeast"/>
        <w:rPr>
          <w:rFonts w:ascii="microsoft yahei" w:eastAsia="宋体" w:hAnsi="microsoft yahei" w:cs="宋体"/>
          <w:kern w:val="0"/>
          <w:sz w:val="24"/>
          <w:szCs w:val="24"/>
        </w:rPr>
      </w:pPr>
      <w:r w:rsidRPr="007F1AE7">
        <w:rPr>
          <w:rFonts w:ascii="microsoft yahei" w:eastAsia="宋体" w:hAnsi="microsoft yahei" w:cs="宋体"/>
          <w:kern w:val="0"/>
          <w:sz w:val="24"/>
          <w:szCs w:val="24"/>
        </w:rPr>
        <w:t xml:space="preserve">　　</w:t>
      </w:r>
      <w:r w:rsidRPr="007F1AE7">
        <w:rPr>
          <w:rFonts w:ascii="microsoft yahei" w:eastAsia="宋体" w:hAnsi="microsoft yahei" w:cs="宋体"/>
          <w:kern w:val="0"/>
          <w:sz w:val="24"/>
          <w:szCs w:val="24"/>
        </w:rPr>
        <w:t>3.</w:t>
      </w:r>
      <w:r w:rsidRPr="007F1AE7">
        <w:rPr>
          <w:rFonts w:ascii="microsoft yahei" w:eastAsia="宋体" w:hAnsi="microsoft yahei" w:cs="宋体"/>
          <w:kern w:val="0"/>
          <w:sz w:val="24"/>
          <w:szCs w:val="24"/>
        </w:rPr>
        <w:t>工程中心近</w:t>
      </w:r>
      <w:r w:rsidRPr="007F1AE7">
        <w:rPr>
          <w:rFonts w:ascii="microsoft yahei" w:eastAsia="宋体" w:hAnsi="microsoft yahei" w:cs="宋体"/>
          <w:kern w:val="0"/>
          <w:sz w:val="24"/>
          <w:szCs w:val="24"/>
        </w:rPr>
        <w:t>3</w:t>
      </w:r>
      <w:r w:rsidRPr="007F1AE7">
        <w:rPr>
          <w:rFonts w:ascii="microsoft yahei" w:eastAsia="宋体" w:hAnsi="microsoft yahei" w:cs="宋体"/>
          <w:kern w:val="0"/>
          <w:sz w:val="24"/>
          <w:szCs w:val="24"/>
        </w:rPr>
        <w:t>年与上下游企业有合作或委托研发项目。</w:t>
      </w:r>
    </w:p>
    <w:p w:rsidR="007F1AE7" w:rsidRPr="007F1AE7" w:rsidRDefault="007F1AE7" w:rsidP="007F1AE7">
      <w:pPr>
        <w:widowControl/>
        <w:spacing w:before="100" w:beforeAutospacing="1" w:after="240" w:line="480" w:lineRule="atLeast"/>
        <w:rPr>
          <w:rFonts w:ascii="microsoft yahei" w:eastAsia="宋体" w:hAnsi="microsoft yahei" w:cs="宋体"/>
          <w:kern w:val="0"/>
          <w:sz w:val="24"/>
          <w:szCs w:val="24"/>
        </w:rPr>
      </w:pPr>
      <w:r w:rsidRPr="007F1AE7">
        <w:rPr>
          <w:rFonts w:ascii="microsoft yahei" w:eastAsia="宋体" w:hAnsi="microsoft yahei" w:cs="宋体"/>
          <w:kern w:val="0"/>
          <w:sz w:val="24"/>
          <w:szCs w:val="24"/>
        </w:rPr>
        <w:t xml:space="preserve">　　</w:t>
      </w:r>
      <w:r w:rsidRPr="007F1AE7">
        <w:rPr>
          <w:rFonts w:ascii="microsoft yahei" w:eastAsia="宋体" w:hAnsi="microsoft yahei" w:cs="宋体"/>
          <w:kern w:val="0"/>
          <w:sz w:val="24"/>
          <w:szCs w:val="24"/>
        </w:rPr>
        <w:t>4.</w:t>
      </w:r>
      <w:r w:rsidRPr="007F1AE7">
        <w:rPr>
          <w:rFonts w:ascii="microsoft yahei" w:eastAsia="宋体" w:hAnsi="microsoft yahei" w:cs="宋体"/>
          <w:kern w:val="0"/>
          <w:sz w:val="24"/>
          <w:szCs w:val="24"/>
        </w:rPr>
        <w:t>工程中心近</w:t>
      </w:r>
      <w:r w:rsidRPr="007F1AE7">
        <w:rPr>
          <w:rFonts w:ascii="microsoft yahei" w:eastAsia="宋体" w:hAnsi="microsoft yahei" w:cs="宋体"/>
          <w:kern w:val="0"/>
          <w:sz w:val="24"/>
          <w:szCs w:val="24"/>
        </w:rPr>
        <w:t>3</w:t>
      </w:r>
      <w:r w:rsidRPr="007F1AE7">
        <w:rPr>
          <w:rFonts w:ascii="microsoft yahei" w:eastAsia="宋体" w:hAnsi="microsoft yahei" w:cs="宋体"/>
          <w:kern w:val="0"/>
          <w:sz w:val="24"/>
          <w:szCs w:val="24"/>
        </w:rPr>
        <w:t>年至少有</w:t>
      </w:r>
      <w:r w:rsidRPr="007F1AE7">
        <w:rPr>
          <w:rFonts w:ascii="microsoft yahei" w:eastAsia="宋体" w:hAnsi="microsoft yahei" w:cs="宋体"/>
          <w:kern w:val="0"/>
          <w:sz w:val="24"/>
          <w:szCs w:val="24"/>
        </w:rPr>
        <w:t>1</w:t>
      </w:r>
      <w:r w:rsidRPr="007F1AE7">
        <w:rPr>
          <w:rFonts w:ascii="microsoft yahei" w:eastAsia="宋体" w:hAnsi="microsoft yahei" w:cs="宋体"/>
          <w:kern w:val="0"/>
          <w:sz w:val="24"/>
          <w:szCs w:val="24"/>
        </w:rPr>
        <w:t>项新产品实现销售，高新技术领域的非高新技术企业必须有省级备案登记的高新技术产品。</w:t>
      </w:r>
    </w:p>
    <w:p w:rsidR="007F1AE7" w:rsidRPr="007F1AE7" w:rsidRDefault="007F1AE7" w:rsidP="007F1AE7">
      <w:pPr>
        <w:widowControl/>
        <w:spacing w:before="100" w:beforeAutospacing="1" w:after="240" w:line="480" w:lineRule="atLeast"/>
        <w:rPr>
          <w:rFonts w:ascii="microsoft yahei" w:eastAsia="宋体" w:hAnsi="microsoft yahei" w:cs="宋体"/>
          <w:kern w:val="0"/>
          <w:sz w:val="24"/>
          <w:szCs w:val="24"/>
        </w:rPr>
      </w:pPr>
      <w:r w:rsidRPr="007F1AE7">
        <w:rPr>
          <w:rFonts w:ascii="microsoft yahei" w:eastAsia="宋体" w:hAnsi="microsoft yahei" w:cs="宋体"/>
          <w:kern w:val="0"/>
          <w:sz w:val="24"/>
          <w:szCs w:val="24"/>
        </w:rPr>
        <w:t xml:space="preserve">　　</w:t>
      </w:r>
      <w:r w:rsidRPr="007F1AE7">
        <w:rPr>
          <w:rFonts w:ascii="microsoft yahei" w:eastAsia="宋体" w:hAnsi="microsoft yahei" w:cs="宋体"/>
          <w:kern w:val="0"/>
          <w:sz w:val="24"/>
          <w:szCs w:val="24"/>
        </w:rPr>
        <w:t>5.</w:t>
      </w:r>
      <w:r w:rsidRPr="007F1AE7">
        <w:rPr>
          <w:rFonts w:ascii="microsoft yahei" w:eastAsia="宋体" w:hAnsi="microsoft yahei" w:cs="宋体"/>
          <w:kern w:val="0"/>
          <w:sz w:val="24"/>
          <w:szCs w:val="24"/>
        </w:rPr>
        <w:t>工程中心近</w:t>
      </w:r>
      <w:r w:rsidRPr="007F1AE7">
        <w:rPr>
          <w:rFonts w:ascii="microsoft yahei" w:eastAsia="宋体" w:hAnsi="microsoft yahei" w:cs="宋体"/>
          <w:kern w:val="0"/>
          <w:sz w:val="24"/>
          <w:szCs w:val="24"/>
        </w:rPr>
        <w:t>3</w:t>
      </w:r>
      <w:r w:rsidRPr="007F1AE7">
        <w:rPr>
          <w:rFonts w:ascii="microsoft yahei" w:eastAsia="宋体" w:hAnsi="microsoft yahei" w:cs="宋体"/>
          <w:kern w:val="0"/>
          <w:sz w:val="24"/>
          <w:szCs w:val="24"/>
        </w:rPr>
        <w:t>年累计获得知识产权成果</w:t>
      </w:r>
      <w:r w:rsidRPr="007F1AE7">
        <w:rPr>
          <w:rFonts w:ascii="microsoft yahei" w:eastAsia="宋体" w:hAnsi="microsoft yahei" w:cs="宋体"/>
          <w:kern w:val="0"/>
          <w:sz w:val="24"/>
          <w:szCs w:val="24"/>
        </w:rPr>
        <w:t>4</w:t>
      </w:r>
      <w:r w:rsidRPr="007F1AE7">
        <w:rPr>
          <w:rFonts w:ascii="microsoft yahei" w:eastAsia="宋体" w:hAnsi="microsoft yahei" w:cs="宋体"/>
          <w:kern w:val="0"/>
          <w:sz w:val="24"/>
          <w:szCs w:val="24"/>
        </w:rPr>
        <w:t>项以上，其中自主完成的不少于</w:t>
      </w:r>
      <w:r w:rsidRPr="007F1AE7">
        <w:rPr>
          <w:rFonts w:ascii="microsoft yahei" w:eastAsia="宋体" w:hAnsi="microsoft yahei" w:cs="宋体"/>
          <w:kern w:val="0"/>
          <w:sz w:val="24"/>
          <w:szCs w:val="24"/>
        </w:rPr>
        <w:t>1</w:t>
      </w:r>
      <w:r w:rsidRPr="007F1AE7">
        <w:rPr>
          <w:rFonts w:ascii="microsoft yahei" w:eastAsia="宋体" w:hAnsi="microsoft yahei" w:cs="宋体"/>
          <w:kern w:val="0"/>
          <w:sz w:val="24"/>
          <w:szCs w:val="24"/>
        </w:rPr>
        <w:t>项。知识产权成果包括发明专利、新药临床批件、新药证书、动植物新品种、新兽药等类别，但不包括实用新型专利和外观设计专利（下同）。</w:t>
      </w:r>
    </w:p>
    <w:p w:rsidR="007F1AE7" w:rsidRPr="007F1AE7" w:rsidRDefault="007F1AE7" w:rsidP="007F1AE7">
      <w:pPr>
        <w:widowControl/>
        <w:spacing w:before="100" w:beforeAutospacing="1" w:after="240" w:line="480" w:lineRule="atLeast"/>
        <w:rPr>
          <w:rFonts w:ascii="microsoft yahei" w:eastAsia="宋体" w:hAnsi="microsoft yahei" w:cs="宋体"/>
          <w:kern w:val="0"/>
          <w:sz w:val="24"/>
          <w:szCs w:val="24"/>
        </w:rPr>
      </w:pPr>
      <w:r w:rsidRPr="007F1AE7">
        <w:rPr>
          <w:rFonts w:ascii="microsoft yahei" w:eastAsia="宋体" w:hAnsi="microsoft yahei" w:cs="宋体"/>
          <w:kern w:val="0"/>
          <w:sz w:val="24"/>
          <w:szCs w:val="24"/>
        </w:rPr>
        <w:t xml:space="preserve">　　（二）高校类</w:t>
      </w:r>
    </w:p>
    <w:p w:rsidR="007F1AE7" w:rsidRPr="007F1AE7" w:rsidRDefault="007F1AE7" w:rsidP="007F1AE7">
      <w:pPr>
        <w:widowControl/>
        <w:spacing w:before="100" w:beforeAutospacing="1" w:after="240" w:line="480" w:lineRule="atLeast"/>
        <w:rPr>
          <w:rFonts w:ascii="microsoft yahei" w:eastAsia="宋体" w:hAnsi="microsoft yahei" w:cs="宋体"/>
          <w:kern w:val="0"/>
          <w:sz w:val="24"/>
          <w:szCs w:val="24"/>
        </w:rPr>
      </w:pPr>
      <w:r w:rsidRPr="007F1AE7">
        <w:rPr>
          <w:rFonts w:ascii="microsoft yahei" w:eastAsia="宋体" w:hAnsi="microsoft yahei" w:cs="宋体"/>
          <w:kern w:val="0"/>
          <w:sz w:val="24"/>
          <w:szCs w:val="24"/>
        </w:rPr>
        <w:t xml:space="preserve">　　</w:t>
      </w:r>
      <w:r w:rsidRPr="007F1AE7">
        <w:rPr>
          <w:rFonts w:ascii="microsoft yahei" w:eastAsia="宋体" w:hAnsi="microsoft yahei" w:cs="宋体"/>
          <w:kern w:val="0"/>
          <w:sz w:val="24"/>
          <w:szCs w:val="24"/>
        </w:rPr>
        <w:t>1.</w:t>
      </w:r>
      <w:r w:rsidRPr="007F1AE7">
        <w:rPr>
          <w:rFonts w:ascii="microsoft yahei" w:eastAsia="宋体" w:hAnsi="microsoft yahei" w:cs="宋体"/>
          <w:kern w:val="0"/>
          <w:sz w:val="24"/>
          <w:szCs w:val="24"/>
        </w:rPr>
        <w:t>依托的学科是省级以上重点学科、优势学科或者特色学科，并具有硕士及以上学位授予权。</w:t>
      </w:r>
    </w:p>
    <w:p w:rsidR="007F1AE7" w:rsidRPr="007F1AE7" w:rsidRDefault="007F1AE7" w:rsidP="007F1AE7">
      <w:pPr>
        <w:widowControl/>
        <w:spacing w:before="100" w:beforeAutospacing="1" w:after="240" w:line="480" w:lineRule="atLeast"/>
        <w:rPr>
          <w:rFonts w:ascii="microsoft yahei" w:eastAsia="宋体" w:hAnsi="microsoft yahei" w:cs="宋体"/>
          <w:kern w:val="0"/>
          <w:sz w:val="24"/>
          <w:szCs w:val="24"/>
        </w:rPr>
      </w:pPr>
      <w:r w:rsidRPr="007F1AE7">
        <w:rPr>
          <w:rFonts w:ascii="microsoft yahei" w:eastAsia="宋体" w:hAnsi="microsoft yahei" w:cs="宋体"/>
          <w:kern w:val="0"/>
          <w:sz w:val="24"/>
          <w:szCs w:val="24"/>
        </w:rPr>
        <w:t xml:space="preserve">　　</w:t>
      </w:r>
      <w:r w:rsidRPr="007F1AE7">
        <w:rPr>
          <w:rFonts w:ascii="microsoft yahei" w:eastAsia="宋体" w:hAnsi="microsoft yahei" w:cs="宋体"/>
          <w:kern w:val="0"/>
          <w:sz w:val="24"/>
          <w:szCs w:val="24"/>
        </w:rPr>
        <w:t>2.</w:t>
      </w:r>
      <w:r w:rsidRPr="007F1AE7">
        <w:rPr>
          <w:rFonts w:ascii="microsoft yahei" w:eastAsia="宋体" w:hAnsi="microsoft yahei" w:cs="宋体"/>
          <w:kern w:val="0"/>
          <w:sz w:val="24"/>
          <w:szCs w:val="24"/>
        </w:rPr>
        <w:t>拥有固定研发人员</w:t>
      </w:r>
      <w:r w:rsidRPr="007F1AE7">
        <w:rPr>
          <w:rFonts w:ascii="microsoft yahei" w:eastAsia="宋体" w:hAnsi="microsoft yahei" w:cs="宋体"/>
          <w:kern w:val="0"/>
          <w:sz w:val="24"/>
          <w:szCs w:val="24"/>
        </w:rPr>
        <w:t>30</w:t>
      </w:r>
      <w:r w:rsidRPr="007F1AE7">
        <w:rPr>
          <w:rFonts w:ascii="microsoft yahei" w:eastAsia="宋体" w:hAnsi="microsoft yahei" w:cs="宋体"/>
          <w:kern w:val="0"/>
          <w:sz w:val="24"/>
          <w:szCs w:val="24"/>
        </w:rPr>
        <w:t>人以上（不包含在读学生），其中中高级职称人员</w:t>
      </w:r>
      <w:r w:rsidRPr="007F1AE7">
        <w:rPr>
          <w:rFonts w:ascii="microsoft yahei" w:eastAsia="宋体" w:hAnsi="microsoft yahei" w:cs="宋体"/>
          <w:kern w:val="0"/>
          <w:sz w:val="24"/>
          <w:szCs w:val="24"/>
        </w:rPr>
        <w:t>20</w:t>
      </w:r>
      <w:r w:rsidRPr="007F1AE7">
        <w:rPr>
          <w:rFonts w:ascii="microsoft yahei" w:eastAsia="宋体" w:hAnsi="microsoft yahei" w:cs="宋体"/>
          <w:kern w:val="0"/>
          <w:sz w:val="24"/>
          <w:szCs w:val="24"/>
        </w:rPr>
        <w:t>人以上。</w:t>
      </w:r>
    </w:p>
    <w:p w:rsidR="007F1AE7" w:rsidRPr="007F1AE7" w:rsidRDefault="007F1AE7" w:rsidP="007F1AE7">
      <w:pPr>
        <w:widowControl/>
        <w:spacing w:before="100" w:beforeAutospacing="1" w:after="240" w:line="480" w:lineRule="atLeast"/>
        <w:rPr>
          <w:rFonts w:ascii="microsoft yahei" w:eastAsia="宋体" w:hAnsi="microsoft yahei" w:cs="宋体"/>
          <w:kern w:val="0"/>
          <w:sz w:val="24"/>
          <w:szCs w:val="24"/>
        </w:rPr>
      </w:pPr>
      <w:r w:rsidRPr="007F1AE7">
        <w:rPr>
          <w:rFonts w:ascii="microsoft yahei" w:eastAsia="宋体" w:hAnsi="microsoft yahei" w:cs="宋体"/>
          <w:kern w:val="0"/>
          <w:sz w:val="24"/>
          <w:szCs w:val="24"/>
        </w:rPr>
        <w:t xml:space="preserve">　　</w:t>
      </w:r>
      <w:r w:rsidRPr="007F1AE7">
        <w:rPr>
          <w:rFonts w:ascii="microsoft yahei" w:eastAsia="宋体" w:hAnsi="microsoft yahei" w:cs="宋体"/>
          <w:kern w:val="0"/>
          <w:sz w:val="24"/>
          <w:szCs w:val="24"/>
        </w:rPr>
        <w:t>3.</w:t>
      </w:r>
      <w:r w:rsidRPr="007F1AE7">
        <w:rPr>
          <w:rFonts w:ascii="microsoft yahei" w:eastAsia="宋体" w:hAnsi="microsoft yahei" w:cs="宋体"/>
          <w:kern w:val="0"/>
          <w:sz w:val="24"/>
          <w:szCs w:val="24"/>
        </w:rPr>
        <w:t>近</w:t>
      </w:r>
      <w:r w:rsidRPr="007F1AE7">
        <w:rPr>
          <w:rFonts w:ascii="microsoft yahei" w:eastAsia="宋体" w:hAnsi="microsoft yahei" w:cs="宋体"/>
          <w:kern w:val="0"/>
          <w:sz w:val="24"/>
          <w:szCs w:val="24"/>
        </w:rPr>
        <w:t>3</w:t>
      </w:r>
      <w:r w:rsidRPr="007F1AE7">
        <w:rPr>
          <w:rFonts w:ascii="microsoft yahei" w:eastAsia="宋体" w:hAnsi="microsoft yahei" w:cs="宋体"/>
          <w:kern w:val="0"/>
          <w:sz w:val="24"/>
          <w:szCs w:val="24"/>
        </w:rPr>
        <w:t>年累计完成的对外产学研合作项目不低于</w:t>
      </w:r>
      <w:r w:rsidRPr="007F1AE7">
        <w:rPr>
          <w:rFonts w:ascii="microsoft yahei" w:eastAsia="宋体" w:hAnsi="microsoft yahei" w:cs="宋体"/>
          <w:kern w:val="0"/>
          <w:sz w:val="24"/>
          <w:szCs w:val="24"/>
        </w:rPr>
        <w:t>10</w:t>
      </w:r>
      <w:r w:rsidRPr="007F1AE7">
        <w:rPr>
          <w:rFonts w:ascii="microsoft yahei" w:eastAsia="宋体" w:hAnsi="microsoft yahei" w:cs="宋体"/>
          <w:kern w:val="0"/>
          <w:sz w:val="24"/>
          <w:szCs w:val="24"/>
        </w:rPr>
        <w:t>项，或省内技术合同交易额累计达</w:t>
      </w:r>
      <w:r w:rsidRPr="007F1AE7">
        <w:rPr>
          <w:rFonts w:ascii="microsoft yahei" w:eastAsia="宋体" w:hAnsi="microsoft yahei" w:cs="宋体"/>
          <w:kern w:val="0"/>
          <w:sz w:val="24"/>
          <w:szCs w:val="24"/>
        </w:rPr>
        <w:t>500</w:t>
      </w:r>
      <w:r w:rsidRPr="007F1AE7">
        <w:rPr>
          <w:rFonts w:ascii="microsoft yahei" w:eastAsia="宋体" w:hAnsi="microsoft yahei" w:cs="宋体"/>
          <w:kern w:val="0"/>
          <w:sz w:val="24"/>
          <w:szCs w:val="24"/>
        </w:rPr>
        <w:t>万元，或接受企业委托的研发项目入账金额不低于</w:t>
      </w:r>
      <w:r w:rsidRPr="007F1AE7">
        <w:rPr>
          <w:rFonts w:ascii="microsoft yahei" w:eastAsia="宋体" w:hAnsi="microsoft yahei" w:cs="宋体"/>
          <w:kern w:val="0"/>
          <w:sz w:val="24"/>
          <w:szCs w:val="24"/>
        </w:rPr>
        <w:t>300</w:t>
      </w:r>
      <w:r w:rsidRPr="007F1AE7">
        <w:rPr>
          <w:rFonts w:ascii="microsoft yahei" w:eastAsia="宋体" w:hAnsi="microsoft yahei" w:cs="宋体"/>
          <w:kern w:val="0"/>
          <w:sz w:val="24"/>
          <w:szCs w:val="24"/>
        </w:rPr>
        <w:t>万元。</w:t>
      </w:r>
    </w:p>
    <w:p w:rsidR="007F1AE7" w:rsidRPr="007F1AE7" w:rsidRDefault="007F1AE7" w:rsidP="007F1AE7">
      <w:pPr>
        <w:widowControl/>
        <w:spacing w:before="100" w:beforeAutospacing="1" w:after="240" w:line="480" w:lineRule="atLeast"/>
        <w:rPr>
          <w:rFonts w:ascii="microsoft yahei" w:eastAsia="宋体" w:hAnsi="microsoft yahei" w:cs="宋体"/>
          <w:kern w:val="0"/>
          <w:sz w:val="24"/>
          <w:szCs w:val="24"/>
        </w:rPr>
      </w:pPr>
      <w:r w:rsidRPr="007F1AE7">
        <w:rPr>
          <w:rFonts w:ascii="microsoft yahei" w:eastAsia="宋体" w:hAnsi="microsoft yahei" w:cs="宋体"/>
          <w:kern w:val="0"/>
          <w:sz w:val="24"/>
          <w:szCs w:val="24"/>
        </w:rPr>
        <w:t xml:space="preserve">　　</w:t>
      </w:r>
      <w:r w:rsidRPr="007F1AE7">
        <w:rPr>
          <w:rFonts w:ascii="microsoft yahei" w:eastAsia="宋体" w:hAnsi="microsoft yahei" w:cs="宋体"/>
          <w:kern w:val="0"/>
          <w:sz w:val="24"/>
          <w:szCs w:val="24"/>
        </w:rPr>
        <w:t>4.</w:t>
      </w:r>
      <w:r w:rsidRPr="007F1AE7">
        <w:rPr>
          <w:rFonts w:ascii="microsoft yahei" w:eastAsia="宋体" w:hAnsi="microsoft yahei" w:cs="宋体"/>
          <w:kern w:val="0"/>
          <w:sz w:val="24"/>
          <w:szCs w:val="24"/>
        </w:rPr>
        <w:t>近</w:t>
      </w:r>
      <w:r w:rsidRPr="007F1AE7">
        <w:rPr>
          <w:rFonts w:ascii="microsoft yahei" w:eastAsia="宋体" w:hAnsi="microsoft yahei" w:cs="宋体"/>
          <w:kern w:val="0"/>
          <w:sz w:val="24"/>
          <w:szCs w:val="24"/>
        </w:rPr>
        <w:t>3</w:t>
      </w:r>
      <w:r w:rsidRPr="007F1AE7">
        <w:rPr>
          <w:rFonts w:ascii="microsoft yahei" w:eastAsia="宋体" w:hAnsi="microsoft yahei" w:cs="宋体"/>
          <w:kern w:val="0"/>
          <w:sz w:val="24"/>
          <w:szCs w:val="24"/>
        </w:rPr>
        <w:t>年累计向企业转化的科技成果不少于</w:t>
      </w:r>
      <w:r w:rsidRPr="007F1AE7">
        <w:rPr>
          <w:rFonts w:ascii="microsoft yahei" w:eastAsia="宋体" w:hAnsi="microsoft yahei" w:cs="宋体"/>
          <w:kern w:val="0"/>
          <w:sz w:val="24"/>
          <w:szCs w:val="24"/>
        </w:rPr>
        <w:t>3</w:t>
      </w:r>
      <w:r w:rsidRPr="007F1AE7">
        <w:rPr>
          <w:rFonts w:ascii="microsoft yahei" w:eastAsia="宋体" w:hAnsi="microsoft yahei" w:cs="宋体"/>
          <w:kern w:val="0"/>
          <w:sz w:val="24"/>
          <w:szCs w:val="24"/>
        </w:rPr>
        <w:t>项。</w:t>
      </w:r>
    </w:p>
    <w:p w:rsidR="007F1AE7" w:rsidRPr="007F1AE7" w:rsidRDefault="007F1AE7" w:rsidP="007F1AE7">
      <w:pPr>
        <w:widowControl/>
        <w:spacing w:before="100" w:beforeAutospacing="1" w:after="240" w:line="480" w:lineRule="atLeast"/>
        <w:rPr>
          <w:rFonts w:ascii="microsoft yahei" w:eastAsia="宋体" w:hAnsi="microsoft yahei" w:cs="宋体"/>
          <w:kern w:val="0"/>
          <w:sz w:val="24"/>
          <w:szCs w:val="24"/>
        </w:rPr>
      </w:pPr>
      <w:r w:rsidRPr="007F1AE7">
        <w:rPr>
          <w:rFonts w:ascii="microsoft yahei" w:eastAsia="宋体" w:hAnsi="microsoft yahei" w:cs="宋体"/>
          <w:kern w:val="0"/>
          <w:sz w:val="24"/>
          <w:szCs w:val="24"/>
        </w:rPr>
        <w:t xml:space="preserve">　　</w:t>
      </w:r>
      <w:r w:rsidRPr="007F1AE7">
        <w:rPr>
          <w:rFonts w:ascii="microsoft yahei" w:eastAsia="宋体" w:hAnsi="microsoft yahei" w:cs="宋体"/>
          <w:kern w:val="0"/>
          <w:sz w:val="24"/>
          <w:szCs w:val="24"/>
        </w:rPr>
        <w:t>5.</w:t>
      </w:r>
      <w:r w:rsidRPr="007F1AE7">
        <w:rPr>
          <w:rFonts w:ascii="microsoft yahei" w:eastAsia="宋体" w:hAnsi="microsoft yahei" w:cs="宋体"/>
          <w:kern w:val="0"/>
          <w:sz w:val="24"/>
          <w:szCs w:val="24"/>
        </w:rPr>
        <w:t>近</w:t>
      </w:r>
      <w:r w:rsidRPr="007F1AE7">
        <w:rPr>
          <w:rFonts w:ascii="microsoft yahei" w:eastAsia="宋体" w:hAnsi="microsoft yahei" w:cs="宋体"/>
          <w:kern w:val="0"/>
          <w:sz w:val="24"/>
          <w:szCs w:val="24"/>
        </w:rPr>
        <w:t>3</w:t>
      </w:r>
      <w:r w:rsidRPr="007F1AE7">
        <w:rPr>
          <w:rFonts w:ascii="microsoft yahei" w:eastAsia="宋体" w:hAnsi="microsoft yahei" w:cs="宋体"/>
          <w:kern w:val="0"/>
          <w:sz w:val="24"/>
          <w:szCs w:val="24"/>
        </w:rPr>
        <w:t>年自主获得的</w:t>
      </w:r>
      <w:proofErr w:type="gramStart"/>
      <w:r w:rsidRPr="007F1AE7">
        <w:rPr>
          <w:rFonts w:ascii="microsoft yahei" w:eastAsia="宋体" w:hAnsi="microsoft yahei" w:cs="宋体"/>
          <w:kern w:val="0"/>
          <w:sz w:val="24"/>
          <w:szCs w:val="24"/>
        </w:rPr>
        <w:t>的</w:t>
      </w:r>
      <w:proofErr w:type="gramEnd"/>
      <w:r w:rsidRPr="007F1AE7">
        <w:rPr>
          <w:rFonts w:ascii="microsoft yahei" w:eastAsia="宋体" w:hAnsi="microsoft yahei" w:cs="宋体"/>
          <w:kern w:val="0"/>
          <w:sz w:val="24"/>
          <w:szCs w:val="24"/>
        </w:rPr>
        <w:t>知识产权成果不少于</w:t>
      </w:r>
      <w:r w:rsidRPr="007F1AE7">
        <w:rPr>
          <w:rFonts w:ascii="microsoft yahei" w:eastAsia="宋体" w:hAnsi="microsoft yahei" w:cs="宋体"/>
          <w:kern w:val="0"/>
          <w:sz w:val="24"/>
          <w:szCs w:val="24"/>
        </w:rPr>
        <w:t>6</w:t>
      </w:r>
      <w:r w:rsidRPr="007F1AE7">
        <w:rPr>
          <w:rFonts w:ascii="microsoft yahei" w:eastAsia="宋体" w:hAnsi="microsoft yahei" w:cs="宋体"/>
          <w:kern w:val="0"/>
          <w:sz w:val="24"/>
          <w:szCs w:val="24"/>
        </w:rPr>
        <w:t>项。</w:t>
      </w:r>
    </w:p>
    <w:p w:rsidR="007F1AE7" w:rsidRPr="007F1AE7" w:rsidRDefault="007F1AE7" w:rsidP="007F1AE7">
      <w:pPr>
        <w:widowControl/>
        <w:spacing w:before="100" w:beforeAutospacing="1" w:after="240" w:line="480" w:lineRule="atLeast"/>
        <w:rPr>
          <w:rFonts w:ascii="microsoft yahei" w:eastAsia="宋体" w:hAnsi="microsoft yahei" w:cs="宋体"/>
          <w:kern w:val="0"/>
          <w:sz w:val="24"/>
          <w:szCs w:val="24"/>
        </w:rPr>
      </w:pPr>
      <w:r w:rsidRPr="007F1AE7">
        <w:rPr>
          <w:rFonts w:ascii="microsoft yahei" w:eastAsia="宋体" w:hAnsi="microsoft yahei" w:cs="宋体"/>
          <w:kern w:val="0"/>
          <w:sz w:val="24"/>
          <w:szCs w:val="24"/>
        </w:rPr>
        <w:lastRenderedPageBreak/>
        <w:t xml:space="preserve">　　第八条</w:t>
      </w:r>
      <w:r w:rsidRPr="007F1AE7">
        <w:rPr>
          <w:rFonts w:ascii="microsoft yahei" w:eastAsia="宋体" w:hAnsi="microsoft yahei" w:cs="宋体"/>
          <w:kern w:val="0"/>
          <w:sz w:val="24"/>
          <w:szCs w:val="24"/>
        </w:rPr>
        <w:t> </w:t>
      </w:r>
      <w:r w:rsidRPr="007F1AE7">
        <w:rPr>
          <w:rFonts w:ascii="microsoft yahei" w:eastAsia="宋体" w:hAnsi="microsoft yahei" w:cs="宋体"/>
          <w:kern w:val="0"/>
          <w:sz w:val="24"/>
          <w:szCs w:val="24"/>
        </w:rPr>
        <w:t>工程中心认定每年开展一次，当年第二季度由条件处会同计划处、高新处、农村处、社发处，按照省工程中心阶段性发展规划，</w:t>
      </w:r>
      <w:proofErr w:type="gramStart"/>
      <w:r w:rsidRPr="007F1AE7">
        <w:rPr>
          <w:rFonts w:ascii="microsoft yahei" w:eastAsia="宋体" w:hAnsi="microsoft yahei" w:cs="宋体"/>
          <w:kern w:val="0"/>
          <w:sz w:val="24"/>
          <w:szCs w:val="24"/>
        </w:rPr>
        <w:t>提出省</w:t>
      </w:r>
      <w:proofErr w:type="gramEnd"/>
      <w:r w:rsidRPr="007F1AE7">
        <w:rPr>
          <w:rFonts w:ascii="microsoft yahei" w:eastAsia="宋体" w:hAnsi="microsoft yahei" w:cs="宋体"/>
          <w:kern w:val="0"/>
          <w:sz w:val="24"/>
          <w:szCs w:val="24"/>
        </w:rPr>
        <w:t>工程中心认定的重点产业领域，经厅长办公会审定后，发出认定通知。</w:t>
      </w:r>
    </w:p>
    <w:p w:rsidR="007F1AE7" w:rsidRPr="007F1AE7" w:rsidRDefault="007F1AE7" w:rsidP="007F1AE7">
      <w:pPr>
        <w:widowControl/>
        <w:spacing w:before="100" w:beforeAutospacing="1" w:after="240" w:line="480" w:lineRule="atLeast"/>
        <w:rPr>
          <w:rFonts w:ascii="microsoft yahei" w:eastAsia="宋体" w:hAnsi="microsoft yahei" w:cs="宋体"/>
          <w:kern w:val="0"/>
          <w:sz w:val="24"/>
          <w:szCs w:val="24"/>
        </w:rPr>
      </w:pPr>
      <w:r w:rsidRPr="007F1AE7">
        <w:rPr>
          <w:rFonts w:ascii="microsoft yahei" w:eastAsia="宋体" w:hAnsi="microsoft yahei" w:cs="宋体"/>
          <w:kern w:val="0"/>
          <w:sz w:val="24"/>
          <w:szCs w:val="24"/>
        </w:rPr>
        <w:t xml:space="preserve">　　当年第四季度为省工程中心认定的受理、评审、公示、审定的工作时间。</w:t>
      </w:r>
    </w:p>
    <w:p w:rsidR="007F1AE7" w:rsidRPr="007F1AE7" w:rsidRDefault="007F1AE7" w:rsidP="007F1AE7">
      <w:pPr>
        <w:widowControl/>
        <w:spacing w:before="100" w:beforeAutospacing="1" w:after="240" w:line="480" w:lineRule="atLeast"/>
        <w:rPr>
          <w:rFonts w:ascii="microsoft yahei" w:eastAsia="宋体" w:hAnsi="microsoft yahei" w:cs="宋体"/>
          <w:kern w:val="0"/>
          <w:sz w:val="24"/>
          <w:szCs w:val="24"/>
        </w:rPr>
      </w:pPr>
      <w:r w:rsidRPr="007F1AE7">
        <w:rPr>
          <w:rFonts w:ascii="microsoft yahei" w:eastAsia="宋体" w:hAnsi="microsoft yahei" w:cs="宋体"/>
          <w:kern w:val="0"/>
          <w:sz w:val="24"/>
          <w:szCs w:val="24"/>
        </w:rPr>
        <w:t xml:space="preserve">　　第九条</w:t>
      </w:r>
      <w:r w:rsidRPr="007F1AE7">
        <w:rPr>
          <w:rFonts w:ascii="microsoft yahei" w:eastAsia="宋体" w:hAnsi="microsoft yahei" w:cs="宋体"/>
          <w:kern w:val="0"/>
          <w:sz w:val="24"/>
          <w:szCs w:val="24"/>
        </w:rPr>
        <w:t> </w:t>
      </w:r>
      <w:r w:rsidRPr="007F1AE7">
        <w:rPr>
          <w:rFonts w:ascii="microsoft yahei" w:eastAsia="宋体" w:hAnsi="microsoft yahei" w:cs="宋体"/>
          <w:kern w:val="0"/>
          <w:sz w:val="24"/>
          <w:szCs w:val="24"/>
        </w:rPr>
        <w:t>省内符合上述第七条的省工程中心，由所依托的企业、高校提出认定申请。企业、高校按所属领域，向省科技厅高新处、农村处、社发处提交认定申请材料。申请材料中应附有由税务、知识产权等相关行政部门或专业机构出具的年销售收入、研发经费投入、知识产权成果等证明材料。</w:t>
      </w:r>
    </w:p>
    <w:p w:rsidR="007F1AE7" w:rsidRPr="007F1AE7" w:rsidRDefault="007F1AE7" w:rsidP="007F1AE7">
      <w:pPr>
        <w:widowControl/>
        <w:spacing w:before="100" w:beforeAutospacing="1" w:after="240" w:line="480" w:lineRule="atLeast"/>
        <w:rPr>
          <w:rFonts w:ascii="microsoft yahei" w:eastAsia="宋体" w:hAnsi="microsoft yahei" w:cs="宋体"/>
          <w:kern w:val="0"/>
          <w:sz w:val="24"/>
          <w:szCs w:val="24"/>
        </w:rPr>
      </w:pPr>
      <w:r w:rsidRPr="007F1AE7">
        <w:rPr>
          <w:rFonts w:ascii="microsoft yahei" w:eastAsia="宋体" w:hAnsi="microsoft yahei" w:cs="宋体"/>
          <w:kern w:val="0"/>
          <w:sz w:val="24"/>
          <w:szCs w:val="24"/>
        </w:rPr>
        <w:t xml:space="preserve">　　第十条</w:t>
      </w:r>
      <w:r w:rsidRPr="007F1AE7">
        <w:rPr>
          <w:rFonts w:ascii="microsoft yahei" w:eastAsia="宋体" w:hAnsi="microsoft yahei" w:cs="宋体"/>
          <w:kern w:val="0"/>
          <w:sz w:val="24"/>
          <w:szCs w:val="24"/>
        </w:rPr>
        <w:t> </w:t>
      </w:r>
      <w:r w:rsidRPr="007F1AE7">
        <w:rPr>
          <w:rFonts w:ascii="microsoft yahei" w:eastAsia="宋体" w:hAnsi="microsoft yahei" w:cs="宋体"/>
          <w:kern w:val="0"/>
          <w:sz w:val="24"/>
          <w:szCs w:val="24"/>
        </w:rPr>
        <w:t>省科技厅高新处、农村处、社发处接受企业、高校的省工程中心认定材料后，组织专家进行初审。初审通过后的省工程中心名单交省科技</w:t>
      </w:r>
      <w:proofErr w:type="gramStart"/>
      <w:r w:rsidRPr="007F1AE7">
        <w:rPr>
          <w:rFonts w:ascii="microsoft yahei" w:eastAsia="宋体" w:hAnsi="microsoft yahei" w:cs="宋体"/>
          <w:kern w:val="0"/>
          <w:sz w:val="24"/>
          <w:szCs w:val="24"/>
        </w:rPr>
        <w:t>厅条件处</w:t>
      </w:r>
      <w:proofErr w:type="gramEnd"/>
      <w:r w:rsidRPr="007F1AE7">
        <w:rPr>
          <w:rFonts w:ascii="microsoft yahei" w:eastAsia="宋体" w:hAnsi="microsoft yahei" w:cs="宋体"/>
          <w:kern w:val="0"/>
          <w:sz w:val="24"/>
          <w:szCs w:val="24"/>
        </w:rPr>
        <w:t>汇总。</w:t>
      </w:r>
    </w:p>
    <w:p w:rsidR="007F1AE7" w:rsidRPr="007F1AE7" w:rsidRDefault="007F1AE7" w:rsidP="007F1AE7">
      <w:pPr>
        <w:widowControl/>
        <w:spacing w:before="100" w:beforeAutospacing="1" w:after="240" w:line="480" w:lineRule="atLeast"/>
        <w:rPr>
          <w:rFonts w:ascii="microsoft yahei" w:eastAsia="宋体" w:hAnsi="microsoft yahei" w:cs="宋体"/>
          <w:kern w:val="0"/>
          <w:sz w:val="24"/>
          <w:szCs w:val="24"/>
        </w:rPr>
      </w:pPr>
      <w:r w:rsidRPr="007F1AE7">
        <w:rPr>
          <w:rFonts w:ascii="microsoft yahei" w:eastAsia="宋体" w:hAnsi="microsoft yahei" w:cs="宋体"/>
          <w:kern w:val="0"/>
          <w:sz w:val="24"/>
          <w:szCs w:val="24"/>
        </w:rPr>
        <w:t xml:space="preserve">　　第十一条</w:t>
      </w:r>
      <w:r w:rsidRPr="007F1AE7">
        <w:rPr>
          <w:rFonts w:ascii="microsoft yahei" w:eastAsia="宋体" w:hAnsi="microsoft yahei" w:cs="宋体"/>
          <w:kern w:val="0"/>
          <w:sz w:val="24"/>
          <w:szCs w:val="24"/>
        </w:rPr>
        <w:t> </w:t>
      </w:r>
      <w:r w:rsidRPr="007F1AE7">
        <w:rPr>
          <w:rFonts w:ascii="microsoft yahei" w:eastAsia="宋体" w:hAnsi="microsoft yahei" w:cs="宋体"/>
          <w:kern w:val="0"/>
          <w:sz w:val="24"/>
          <w:szCs w:val="24"/>
        </w:rPr>
        <w:t>省科技</w:t>
      </w:r>
      <w:proofErr w:type="gramStart"/>
      <w:r w:rsidRPr="007F1AE7">
        <w:rPr>
          <w:rFonts w:ascii="microsoft yahei" w:eastAsia="宋体" w:hAnsi="microsoft yahei" w:cs="宋体"/>
          <w:kern w:val="0"/>
          <w:sz w:val="24"/>
          <w:szCs w:val="24"/>
        </w:rPr>
        <w:t>厅条件处</w:t>
      </w:r>
      <w:proofErr w:type="gramEnd"/>
      <w:r w:rsidRPr="007F1AE7">
        <w:rPr>
          <w:rFonts w:ascii="microsoft yahei" w:eastAsia="宋体" w:hAnsi="microsoft yahei" w:cs="宋体"/>
          <w:kern w:val="0"/>
          <w:sz w:val="24"/>
          <w:szCs w:val="24"/>
        </w:rPr>
        <w:t>从高新、农村、社发等领域中选取部分通过初审认定的省工程中心，组织实地复查。</w:t>
      </w:r>
    </w:p>
    <w:p w:rsidR="007F1AE7" w:rsidRPr="007F1AE7" w:rsidRDefault="007F1AE7" w:rsidP="007F1AE7">
      <w:pPr>
        <w:widowControl/>
        <w:spacing w:before="100" w:beforeAutospacing="1" w:after="240" w:line="480" w:lineRule="atLeast"/>
        <w:rPr>
          <w:rFonts w:ascii="microsoft yahei" w:eastAsia="宋体" w:hAnsi="microsoft yahei" w:cs="宋体"/>
          <w:kern w:val="0"/>
          <w:sz w:val="24"/>
          <w:szCs w:val="24"/>
        </w:rPr>
      </w:pPr>
      <w:r w:rsidRPr="007F1AE7">
        <w:rPr>
          <w:rFonts w:ascii="microsoft yahei" w:eastAsia="宋体" w:hAnsi="microsoft yahei" w:cs="宋体"/>
          <w:kern w:val="0"/>
          <w:sz w:val="24"/>
          <w:szCs w:val="24"/>
        </w:rPr>
        <w:t xml:space="preserve">　　第十二条</w:t>
      </w:r>
      <w:r w:rsidRPr="007F1AE7">
        <w:rPr>
          <w:rFonts w:ascii="microsoft yahei" w:eastAsia="宋体" w:hAnsi="microsoft yahei" w:cs="宋体"/>
          <w:kern w:val="0"/>
          <w:sz w:val="24"/>
          <w:szCs w:val="24"/>
        </w:rPr>
        <w:t> </w:t>
      </w:r>
      <w:r w:rsidRPr="007F1AE7">
        <w:rPr>
          <w:rFonts w:ascii="microsoft yahei" w:eastAsia="宋体" w:hAnsi="microsoft yahei" w:cs="宋体"/>
          <w:kern w:val="0"/>
          <w:sz w:val="24"/>
          <w:szCs w:val="24"/>
        </w:rPr>
        <w:t>省科技</w:t>
      </w:r>
      <w:proofErr w:type="gramStart"/>
      <w:r w:rsidRPr="007F1AE7">
        <w:rPr>
          <w:rFonts w:ascii="microsoft yahei" w:eastAsia="宋体" w:hAnsi="microsoft yahei" w:cs="宋体"/>
          <w:kern w:val="0"/>
          <w:sz w:val="24"/>
          <w:szCs w:val="24"/>
        </w:rPr>
        <w:t>厅条件处</w:t>
      </w:r>
      <w:proofErr w:type="gramEnd"/>
      <w:r w:rsidRPr="007F1AE7">
        <w:rPr>
          <w:rFonts w:ascii="microsoft yahei" w:eastAsia="宋体" w:hAnsi="microsoft yahei" w:cs="宋体"/>
          <w:kern w:val="0"/>
          <w:sz w:val="24"/>
          <w:szCs w:val="24"/>
        </w:rPr>
        <w:t>根据初审结果、实地复查结果，提出拟认定工程中心建议名单，报厅长办公会审定。</w:t>
      </w:r>
    </w:p>
    <w:p w:rsidR="007F1AE7" w:rsidRPr="007F1AE7" w:rsidRDefault="007F1AE7" w:rsidP="007F1AE7">
      <w:pPr>
        <w:widowControl/>
        <w:spacing w:before="100" w:beforeAutospacing="1" w:after="240" w:line="480" w:lineRule="atLeast"/>
        <w:rPr>
          <w:rFonts w:ascii="microsoft yahei" w:eastAsia="宋体" w:hAnsi="microsoft yahei" w:cs="宋体"/>
          <w:kern w:val="0"/>
          <w:sz w:val="24"/>
          <w:szCs w:val="24"/>
        </w:rPr>
      </w:pPr>
      <w:r w:rsidRPr="007F1AE7">
        <w:rPr>
          <w:rFonts w:ascii="microsoft yahei" w:eastAsia="宋体" w:hAnsi="microsoft yahei" w:cs="宋体"/>
          <w:kern w:val="0"/>
          <w:sz w:val="24"/>
          <w:szCs w:val="24"/>
        </w:rPr>
        <w:t xml:space="preserve">　　第十三条</w:t>
      </w:r>
      <w:r w:rsidRPr="007F1AE7">
        <w:rPr>
          <w:rFonts w:ascii="microsoft yahei" w:eastAsia="宋体" w:hAnsi="microsoft yahei" w:cs="宋体"/>
          <w:kern w:val="0"/>
          <w:sz w:val="24"/>
          <w:szCs w:val="24"/>
        </w:rPr>
        <w:t> </w:t>
      </w:r>
      <w:r w:rsidRPr="007F1AE7">
        <w:rPr>
          <w:rFonts w:ascii="microsoft yahei" w:eastAsia="宋体" w:hAnsi="microsoft yahei" w:cs="宋体"/>
          <w:kern w:val="0"/>
          <w:sz w:val="24"/>
          <w:szCs w:val="24"/>
        </w:rPr>
        <w:t>经厅长办公会审定通过的拟</w:t>
      </w:r>
      <w:proofErr w:type="gramStart"/>
      <w:r w:rsidRPr="007F1AE7">
        <w:rPr>
          <w:rFonts w:ascii="microsoft yahei" w:eastAsia="宋体" w:hAnsi="microsoft yahei" w:cs="宋体"/>
          <w:kern w:val="0"/>
          <w:sz w:val="24"/>
          <w:szCs w:val="24"/>
        </w:rPr>
        <w:t>认定省</w:t>
      </w:r>
      <w:proofErr w:type="gramEnd"/>
      <w:r w:rsidRPr="007F1AE7">
        <w:rPr>
          <w:rFonts w:ascii="microsoft yahei" w:eastAsia="宋体" w:hAnsi="microsoft yahei" w:cs="宋体"/>
          <w:kern w:val="0"/>
          <w:sz w:val="24"/>
          <w:szCs w:val="24"/>
        </w:rPr>
        <w:t>工程中心名单，在省科技厅网站上对外公示。公示期为</w:t>
      </w:r>
      <w:r w:rsidRPr="007F1AE7">
        <w:rPr>
          <w:rFonts w:ascii="microsoft yahei" w:eastAsia="宋体" w:hAnsi="microsoft yahei" w:cs="宋体"/>
          <w:kern w:val="0"/>
          <w:sz w:val="24"/>
          <w:szCs w:val="24"/>
        </w:rPr>
        <w:t>5</w:t>
      </w:r>
      <w:r w:rsidRPr="007F1AE7">
        <w:rPr>
          <w:rFonts w:ascii="microsoft yahei" w:eastAsia="宋体" w:hAnsi="microsoft yahei" w:cs="宋体"/>
          <w:kern w:val="0"/>
          <w:sz w:val="24"/>
          <w:szCs w:val="24"/>
        </w:rPr>
        <w:t>个工作日。公示无异议，下达认定通知。</w:t>
      </w:r>
    </w:p>
    <w:p w:rsidR="007F1AE7" w:rsidRPr="007F1AE7" w:rsidRDefault="007F1AE7" w:rsidP="007F1AE7">
      <w:pPr>
        <w:widowControl/>
        <w:spacing w:before="100" w:beforeAutospacing="1" w:after="240" w:line="480" w:lineRule="atLeast"/>
        <w:rPr>
          <w:rFonts w:ascii="microsoft yahei" w:eastAsia="宋体" w:hAnsi="microsoft yahei" w:cs="宋体"/>
          <w:kern w:val="0"/>
          <w:sz w:val="24"/>
          <w:szCs w:val="24"/>
        </w:rPr>
      </w:pPr>
      <w:r w:rsidRPr="007F1AE7">
        <w:rPr>
          <w:rFonts w:ascii="microsoft yahei" w:eastAsia="宋体" w:hAnsi="microsoft yahei" w:cs="宋体"/>
          <w:kern w:val="0"/>
          <w:sz w:val="24"/>
          <w:szCs w:val="24"/>
        </w:rPr>
        <w:t xml:space="preserve">　　第十四条</w:t>
      </w:r>
      <w:r w:rsidRPr="007F1AE7">
        <w:rPr>
          <w:rFonts w:ascii="microsoft yahei" w:eastAsia="宋体" w:hAnsi="microsoft yahei" w:cs="宋体"/>
          <w:kern w:val="0"/>
          <w:sz w:val="24"/>
          <w:szCs w:val="24"/>
        </w:rPr>
        <w:t> </w:t>
      </w:r>
      <w:r w:rsidRPr="007F1AE7">
        <w:rPr>
          <w:rFonts w:ascii="microsoft yahei" w:eastAsia="宋体" w:hAnsi="microsoft yahei" w:cs="宋体"/>
          <w:kern w:val="0"/>
          <w:sz w:val="24"/>
          <w:szCs w:val="24"/>
        </w:rPr>
        <w:t>经认定为省工程中心的，名称统一规范为</w:t>
      </w:r>
      <w:r w:rsidRPr="007F1AE7">
        <w:rPr>
          <w:rFonts w:ascii="microsoft yahei" w:eastAsia="宋体" w:hAnsi="microsoft yahei" w:cs="宋体"/>
          <w:kern w:val="0"/>
          <w:sz w:val="24"/>
          <w:szCs w:val="24"/>
        </w:rPr>
        <w:t>“</w:t>
      </w:r>
      <w:r w:rsidRPr="007F1AE7">
        <w:rPr>
          <w:rFonts w:ascii="microsoft yahei" w:eastAsia="宋体" w:hAnsi="microsoft yahei" w:cs="宋体"/>
          <w:kern w:val="0"/>
          <w:sz w:val="24"/>
          <w:szCs w:val="24"/>
        </w:rPr>
        <w:t>湖北省</w:t>
      </w:r>
      <w:r w:rsidRPr="007F1AE7">
        <w:rPr>
          <w:rFonts w:ascii="microsoft yahei" w:eastAsia="宋体" w:hAnsi="microsoft yahei" w:cs="宋体"/>
          <w:kern w:val="0"/>
          <w:sz w:val="24"/>
          <w:szCs w:val="24"/>
        </w:rPr>
        <w:t>XXX</w:t>
      </w:r>
      <w:r w:rsidRPr="007F1AE7">
        <w:rPr>
          <w:rFonts w:ascii="microsoft yahei" w:eastAsia="宋体" w:hAnsi="microsoft yahei" w:cs="宋体"/>
          <w:kern w:val="0"/>
          <w:sz w:val="24"/>
          <w:szCs w:val="24"/>
        </w:rPr>
        <w:t>工程技术研究中心</w:t>
      </w:r>
      <w:r w:rsidRPr="007F1AE7">
        <w:rPr>
          <w:rFonts w:ascii="microsoft yahei" w:eastAsia="宋体" w:hAnsi="microsoft yahei" w:cs="宋体"/>
          <w:kern w:val="0"/>
          <w:sz w:val="24"/>
          <w:szCs w:val="24"/>
        </w:rPr>
        <w:t>”</w:t>
      </w:r>
      <w:r w:rsidRPr="007F1AE7">
        <w:rPr>
          <w:rFonts w:ascii="microsoft yahei" w:eastAsia="宋体" w:hAnsi="microsoft yahei" w:cs="宋体"/>
          <w:kern w:val="0"/>
          <w:sz w:val="24"/>
          <w:szCs w:val="24"/>
        </w:rPr>
        <w:t>。有效期</w:t>
      </w:r>
      <w:r w:rsidRPr="007F1AE7">
        <w:rPr>
          <w:rFonts w:ascii="microsoft yahei" w:eastAsia="宋体" w:hAnsi="microsoft yahei" w:cs="宋体"/>
          <w:kern w:val="0"/>
          <w:sz w:val="24"/>
          <w:szCs w:val="24"/>
        </w:rPr>
        <w:t>3</w:t>
      </w:r>
      <w:r w:rsidRPr="007F1AE7">
        <w:rPr>
          <w:rFonts w:ascii="microsoft yahei" w:eastAsia="宋体" w:hAnsi="microsoft yahei" w:cs="宋体"/>
          <w:kern w:val="0"/>
          <w:sz w:val="24"/>
          <w:szCs w:val="24"/>
        </w:rPr>
        <w:t>年。</w:t>
      </w:r>
    </w:p>
    <w:p w:rsidR="007F1AE7" w:rsidRPr="007F1AE7" w:rsidRDefault="007F1AE7" w:rsidP="007F1AE7">
      <w:pPr>
        <w:widowControl/>
        <w:spacing w:before="100" w:beforeAutospacing="1" w:after="240" w:line="480" w:lineRule="atLeast"/>
        <w:rPr>
          <w:rFonts w:ascii="microsoft yahei" w:eastAsia="宋体" w:hAnsi="microsoft yahei" w:cs="宋体"/>
          <w:kern w:val="0"/>
          <w:sz w:val="24"/>
          <w:szCs w:val="24"/>
        </w:rPr>
      </w:pPr>
      <w:r w:rsidRPr="007F1AE7">
        <w:rPr>
          <w:rFonts w:ascii="microsoft yahei" w:eastAsia="宋体" w:hAnsi="microsoft yahei" w:cs="宋体"/>
          <w:kern w:val="0"/>
          <w:sz w:val="24"/>
          <w:szCs w:val="24"/>
        </w:rPr>
        <w:t xml:space="preserve">　　</w:t>
      </w:r>
      <w:r w:rsidRPr="007F1AE7">
        <w:rPr>
          <w:rFonts w:ascii="microsoft yahei" w:eastAsia="宋体" w:hAnsi="microsoft yahei" w:cs="宋体"/>
          <w:kern w:val="0"/>
          <w:sz w:val="24"/>
          <w:szCs w:val="24"/>
        </w:rPr>
        <w:t xml:space="preserve">                                </w:t>
      </w:r>
      <w:r w:rsidRPr="007F1AE7">
        <w:rPr>
          <w:rFonts w:ascii="microsoft yahei" w:eastAsia="宋体" w:hAnsi="microsoft yahei" w:cs="宋体"/>
          <w:kern w:val="0"/>
          <w:sz w:val="24"/>
          <w:szCs w:val="24"/>
        </w:rPr>
        <w:t>第三章</w:t>
      </w:r>
      <w:r w:rsidRPr="007F1AE7">
        <w:rPr>
          <w:rFonts w:ascii="microsoft yahei" w:eastAsia="宋体" w:hAnsi="microsoft yahei" w:cs="宋体"/>
          <w:kern w:val="0"/>
          <w:sz w:val="24"/>
          <w:szCs w:val="24"/>
        </w:rPr>
        <w:t> </w:t>
      </w:r>
      <w:r w:rsidRPr="007F1AE7">
        <w:rPr>
          <w:rFonts w:ascii="microsoft yahei" w:eastAsia="宋体" w:hAnsi="microsoft yahei" w:cs="宋体"/>
          <w:kern w:val="0"/>
          <w:sz w:val="24"/>
          <w:szCs w:val="24"/>
        </w:rPr>
        <w:t>运</w:t>
      </w:r>
      <w:r w:rsidRPr="007F1AE7">
        <w:rPr>
          <w:rFonts w:ascii="microsoft yahei" w:eastAsia="宋体" w:hAnsi="microsoft yahei" w:cs="宋体"/>
          <w:kern w:val="0"/>
          <w:sz w:val="24"/>
          <w:szCs w:val="24"/>
        </w:rPr>
        <w:t> </w:t>
      </w:r>
      <w:r w:rsidRPr="007F1AE7">
        <w:rPr>
          <w:rFonts w:ascii="microsoft yahei" w:eastAsia="宋体" w:hAnsi="microsoft yahei" w:cs="宋体"/>
          <w:kern w:val="0"/>
          <w:sz w:val="24"/>
          <w:szCs w:val="24"/>
        </w:rPr>
        <w:t>行</w:t>
      </w:r>
    </w:p>
    <w:p w:rsidR="007F1AE7" w:rsidRPr="007F1AE7" w:rsidRDefault="007F1AE7" w:rsidP="007F1AE7">
      <w:pPr>
        <w:widowControl/>
        <w:spacing w:before="100" w:beforeAutospacing="1" w:after="240" w:line="480" w:lineRule="atLeast"/>
        <w:rPr>
          <w:rFonts w:ascii="microsoft yahei" w:eastAsia="宋体" w:hAnsi="microsoft yahei" w:cs="宋体"/>
          <w:kern w:val="0"/>
          <w:sz w:val="24"/>
          <w:szCs w:val="24"/>
        </w:rPr>
      </w:pPr>
      <w:r w:rsidRPr="007F1AE7">
        <w:rPr>
          <w:rFonts w:ascii="microsoft yahei" w:eastAsia="宋体" w:hAnsi="microsoft yahei" w:cs="宋体"/>
          <w:kern w:val="0"/>
          <w:sz w:val="24"/>
          <w:szCs w:val="24"/>
        </w:rPr>
        <w:t xml:space="preserve">　　第十五条</w:t>
      </w:r>
      <w:r w:rsidRPr="007F1AE7">
        <w:rPr>
          <w:rFonts w:ascii="microsoft yahei" w:eastAsia="宋体" w:hAnsi="microsoft yahei" w:cs="宋体"/>
          <w:kern w:val="0"/>
          <w:sz w:val="24"/>
          <w:szCs w:val="24"/>
        </w:rPr>
        <w:t> </w:t>
      </w:r>
      <w:r w:rsidRPr="007F1AE7">
        <w:rPr>
          <w:rFonts w:ascii="microsoft yahei" w:eastAsia="宋体" w:hAnsi="microsoft yahei" w:cs="宋体"/>
          <w:kern w:val="0"/>
          <w:sz w:val="24"/>
          <w:szCs w:val="24"/>
        </w:rPr>
        <w:t>省科技厅对省工程中心实行动态管理，每年编制《湖北省工程技术研究中心名录》，并向社会公开。</w:t>
      </w:r>
    </w:p>
    <w:p w:rsidR="007F1AE7" w:rsidRPr="007F1AE7" w:rsidRDefault="007F1AE7" w:rsidP="007F1AE7">
      <w:pPr>
        <w:widowControl/>
        <w:spacing w:before="100" w:beforeAutospacing="1" w:after="240" w:line="480" w:lineRule="atLeast"/>
        <w:rPr>
          <w:rFonts w:ascii="microsoft yahei" w:eastAsia="宋体" w:hAnsi="microsoft yahei" w:cs="宋体"/>
          <w:kern w:val="0"/>
          <w:sz w:val="24"/>
          <w:szCs w:val="24"/>
        </w:rPr>
      </w:pPr>
      <w:r w:rsidRPr="007F1AE7">
        <w:rPr>
          <w:rFonts w:ascii="microsoft yahei" w:eastAsia="宋体" w:hAnsi="microsoft yahei" w:cs="宋体"/>
          <w:kern w:val="0"/>
          <w:sz w:val="24"/>
          <w:szCs w:val="24"/>
        </w:rPr>
        <w:lastRenderedPageBreak/>
        <w:t xml:space="preserve">　　省科技</w:t>
      </w:r>
      <w:proofErr w:type="gramStart"/>
      <w:r w:rsidRPr="007F1AE7">
        <w:rPr>
          <w:rFonts w:ascii="microsoft yahei" w:eastAsia="宋体" w:hAnsi="microsoft yahei" w:cs="宋体"/>
          <w:kern w:val="0"/>
          <w:sz w:val="24"/>
          <w:szCs w:val="24"/>
        </w:rPr>
        <w:t>厅采取</w:t>
      </w:r>
      <w:proofErr w:type="gramEnd"/>
      <w:r w:rsidRPr="007F1AE7">
        <w:rPr>
          <w:rFonts w:ascii="microsoft yahei" w:eastAsia="宋体" w:hAnsi="microsoft yahei" w:cs="宋体"/>
          <w:kern w:val="0"/>
          <w:sz w:val="24"/>
          <w:szCs w:val="24"/>
        </w:rPr>
        <w:t>前资助与后补助的方式，支持省工程中心的建设与发展。前资助方式主要支持省工程中心面向产业需求，开展重大、关键、共性技术的研发及工程化开发。后补助方式主要用于奖励绩效评估优秀的省工程中心，支持其科研条件建设。</w:t>
      </w:r>
    </w:p>
    <w:p w:rsidR="007F1AE7" w:rsidRPr="007F1AE7" w:rsidRDefault="007F1AE7" w:rsidP="007F1AE7">
      <w:pPr>
        <w:widowControl/>
        <w:spacing w:before="100" w:beforeAutospacing="1" w:after="240" w:line="480" w:lineRule="atLeast"/>
        <w:rPr>
          <w:rFonts w:ascii="microsoft yahei" w:eastAsia="宋体" w:hAnsi="microsoft yahei" w:cs="宋体"/>
          <w:kern w:val="0"/>
          <w:sz w:val="24"/>
          <w:szCs w:val="24"/>
        </w:rPr>
      </w:pPr>
      <w:r w:rsidRPr="007F1AE7">
        <w:rPr>
          <w:rFonts w:ascii="microsoft yahei" w:eastAsia="宋体" w:hAnsi="microsoft yahei" w:cs="宋体"/>
          <w:kern w:val="0"/>
          <w:sz w:val="24"/>
          <w:szCs w:val="24"/>
        </w:rPr>
        <w:t xml:space="preserve">　　第十六条</w:t>
      </w:r>
      <w:r w:rsidRPr="007F1AE7">
        <w:rPr>
          <w:rFonts w:ascii="microsoft yahei" w:eastAsia="宋体" w:hAnsi="microsoft yahei" w:cs="宋体"/>
          <w:kern w:val="0"/>
          <w:sz w:val="24"/>
          <w:szCs w:val="24"/>
        </w:rPr>
        <w:t> </w:t>
      </w:r>
      <w:r w:rsidRPr="007F1AE7">
        <w:rPr>
          <w:rFonts w:ascii="microsoft yahei" w:eastAsia="宋体" w:hAnsi="microsoft yahei" w:cs="宋体"/>
          <w:kern w:val="0"/>
          <w:sz w:val="24"/>
          <w:szCs w:val="24"/>
        </w:rPr>
        <w:t>依托单位应</w:t>
      </w:r>
      <w:proofErr w:type="gramStart"/>
      <w:r w:rsidRPr="007F1AE7">
        <w:rPr>
          <w:rFonts w:ascii="microsoft yahei" w:eastAsia="宋体" w:hAnsi="microsoft yahei" w:cs="宋体"/>
          <w:kern w:val="0"/>
          <w:sz w:val="24"/>
          <w:szCs w:val="24"/>
        </w:rPr>
        <w:t>提供省</w:t>
      </w:r>
      <w:proofErr w:type="gramEnd"/>
      <w:r w:rsidRPr="007F1AE7">
        <w:rPr>
          <w:rFonts w:ascii="microsoft yahei" w:eastAsia="宋体" w:hAnsi="microsoft yahei" w:cs="宋体"/>
          <w:kern w:val="0"/>
          <w:sz w:val="24"/>
          <w:szCs w:val="24"/>
        </w:rPr>
        <w:t>工程中心持续运行的经费支持和条件保障，配备优秀的管理团队，吸引和培养人才，给予相对独立自主的人事、资金分配权。</w:t>
      </w:r>
    </w:p>
    <w:p w:rsidR="007F1AE7" w:rsidRPr="007F1AE7" w:rsidRDefault="007F1AE7" w:rsidP="007F1AE7">
      <w:pPr>
        <w:widowControl/>
        <w:spacing w:before="100" w:beforeAutospacing="1" w:after="240" w:line="480" w:lineRule="atLeast"/>
        <w:rPr>
          <w:rFonts w:ascii="microsoft yahei" w:eastAsia="宋体" w:hAnsi="microsoft yahei" w:cs="宋体"/>
          <w:kern w:val="0"/>
          <w:sz w:val="24"/>
          <w:szCs w:val="24"/>
        </w:rPr>
      </w:pPr>
      <w:r w:rsidRPr="007F1AE7">
        <w:rPr>
          <w:rFonts w:ascii="microsoft yahei" w:eastAsia="宋体" w:hAnsi="microsoft yahei" w:cs="宋体"/>
          <w:kern w:val="0"/>
          <w:sz w:val="24"/>
          <w:szCs w:val="24"/>
        </w:rPr>
        <w:t xml:space="preserve">　　第十七条</w:t>
      </w:r>
      <w:r w:rsidRPr="007F1AE7">
        <w:rPr>
          <w:rFonts w:ascii="microsoft yahei" w:eastAsia="宋体" w:hAnsi="microsoft yahei" w:cs="宋体"/>
          <w:kern w:val="0"/>
          <w:sz w:val="24"/>
          <w:szCs w:val="24"/>
        </w:rPr>
        <w:t> </w:t>
      </w:r>
      <w:r w:rsidRPr="007F1AE7">
        <w:rPr>
          <w:rFonts w:ascii="microsoft yahei" w:eastAsia="宋体" w:hAnsi="microsoft yahei" w:cs="宋体"/>
          <w:kern w:val="0"/>
          <w:sz w:val="24"/>
          <w:szCs w:val="24"/>
        </w:rPr>
        <w:t>省工程中心应承担以下工作任务：</w:t>
      </w:r>
    </w:p>
    <w:p w:rsidR="007F1AE7" w:rsidRPr="007F1AE7" w:rsidRDefault="007F1AE7" w:rsidP="007F1AE7">
      <w:pPr>
        <w:widowControl/>
        <w:spacing w:before="100" w:beforeAutospacing="1" w:after="240" w:line="480" w:lineRule="atLeast"/>
        <w:rPr>
          <w:rFonts w:ascii="microsoft yahei" w:eastAsia="宋体" w:hAnsi="microsoft yahei" w:cs="宋体"/>
          <w:kern w:val="0"/>
          <w:sz w:val="24"/>
          <w:szCs w:val="24"/>
        </w:rPr>
      </w:pPr>
      <w:r w:rsidRPr="007F1AE7">
        <w:rPr>
          <w:rFonts w:ascii="microsoft yahei" w:eastAsia="宋体" w:hAnsi="microsoft yahei" w:cs="宋体"/>
          <w:kern w:val="0"/>
          <w:sz w:val="24"/>
          <w:szCs w:val="24"/>
        </w:rPr>
        <w:t xml:space="preserve">　　（一）围绕我省社会经济发展需要，研究开发行业、领域的重大关键性、基础性和共性技术，对有应用前景的科研成果进行系统化、配套化和工程化研究，为产业化提供成熟配套的技术、工艺和装备，提升行业、领域的技术创新能力。</w:t>
      </w:r>
    </w:p>
    <w:p w:rsidR="007F1AE7" w:rsidRPr="007F1AE7" w:rsidRDefault="007F1AE7" w:rsidP="007F1AE7">
      <w:pPr>
        <w:widowControl/>
        <w:spacing w:before="100" w:beforeAutospacing="1" w:after="240" w:line="480" w:lineRule="atLeast"/>
        <w:rPr>
          <w:rFonts w:ascii="microsoft yahei" w:eastAsia="宋体" w:hAnsi="microsoft yahei" w:cs="宋体"/>
          <w:kern w:val="0"/>
          <w:sz w:val="24"/>
          <w:szCs w:val="24"/>
        </w:rPr>
      </w:pPr>
      <w:r w:rsidRPr="007F1AE7">
        <w:rPr>
          <w:rFonts w:ascii="microsoft yahei" w:eastAsia="宋体" w:hAnsi="microsoft yahei" w:cs="宋体"/>
          <w:kern w:val="0"/>
          <w:sz w:val="24"/>
          <w:szCs w:val="24"/>
        </w:rPr>
        <w:t xml:space="preserve">　　（二）为企业与高校、科研机构的合作提供研究开发平台，开展多种形式的产学研合作，为企业的发展提供科技支撑。</w:t>
      </w:r>
    </w:p>
    <w:p w:rsidR="007F1AE7" w:rsidRPr="007F1AE7" w:rsidRDefault="007F1AE7" w:rsidP="007F1AE7">
      <w:pPr>
        <w:widowControl/>
        <w:spacing w:before="100" w:beforeAutospacing="1" w:after="240" w:line="480" w:lineRule="atLeast"/>
        <w:rPr>
          <w:rFonts w:ascii="microsoft yahei" w:eastAsia="宋体" w:hAnsi="microsoft yahei" w:cs="宋体"/>
          <w:kern w:val="0"/>
          <w:sz w:val="24"/>
          <w:szCs w:val="24"/>
        </w:rPr>
      </w:pPr>
      <w:r w:rsidRPr="007F1AE7">
        <w:rPr>
          <w:rFonts w:ascii="microsoft yahei" w:eastAsia="宋体" w:hAnsi="microsoft yahei" w:cs="宋体"/>
          <w:kern w:val="0"/>
          <w:sz w:val="24"/>
          <w:szCs w:val="24"/>
        </w:rPr>
        <w:t xml:space="preserve">　　（三）通过成果辐射和扩散，推进企业技术创新，加快企业新产品开发，促进新兴产业的形成和发展。</w:t>
      </w:r>
    </w:p>
    <w:p w:rsidR="007F1AE7" w:rsidRPr="007F1AE7" w:rsidRDefault="007F1AE7" w:rsidP="007F1AE7">
      <w:pPr>
        <w:widowControl/>
        <w:spacing w:before="100" w:beforeAutospacing="1" w:after="240" w:line="480" w:lineRule="atLeast"/>
        <w:rPr>
          <w:rFonts w:ascii="microsoft yahei" w:eastAsia="宋体" w:hAnsi="microsoft yahei" w:cs="宋体"/>
          <w:kern w:val="0"/>
          <w:sz w:val="24"/>
          <w:szCs w:val="24"/>
        </w:rPr>
      </w:pPr>
      <w:r w:rsidRPr="007F1AE7">
        <w:rPr>
          <w:rFonts w:ascii="microsoft yahei" w:eastAsia="宋体" w:hAnsi="microsoft yahei" w:cs="宋体"/>
          <w:kern w:val="0"/>
          <w:sz w:val="24"/>
          <w:szCs w:val="24"/>
        </w:rPr>
        <w:t xml:space="preserve">　　（四）积极开展国际、国内合作与交流，参与引进技术和重大装备的消化、吸收与再创新，提高装备的设计与制造水平。</w:t>
      </w:r>
    </w:p>
    <w:p w:rsidR="007F1AE7" w:rsidRPr="007F1AE7" w:rsidRDefault="007F1AE7" w:rsidP="007F1AE7">
      <w:pPr>
        <w:widowControl/>
        <w:spacing w:before="100" w:beforeAutospacing="1" w:after="240" w:line="480" w:lineRule="atLeast"/>
        <w:rPr>
          <w:rFonts w:ascii="microsoft yahei" w:eastAsia="宋体" w:hAnsi="microsoft yahei" w:cs="宋体"/>
          <w:kern w:val="0"/>
          <w:sz w:val="24"/>
          <w:szCs w:val="24"/>
        </w:rPr>
      </w:pPr>
      <w:r w:rsidRPr="007F1AE7">
        <w:rPr>
          <w:rFonts w:ascii="microsoft yahei" w:eastAsia="宋体" w:hAnsi="microsoft yahei" w:cs="宋体"/>
          <w:kern w:val="0"/>
          <w:sz w:val="24"/>
          <w:szCs w:val="24"/>
        </w:rPr>
        <w:t xml:space="preserve">　　（五）培养行业、领域的高水平工程技术研究人才和管理人才。</w:t>
      </w:r>
    </w:p>
    <w:p w:rsidR="007F1AE7" w:rsidRPr="007F1AE7" w:rsidRDefault="007F1AE7" w:rsidP="007F1AE7">
      <w:pPr>
        <w:widowControl/>
        <w:spacing w:before="100" w:beforeAutospacing="1" w:after="240" w:line="480" w:lineRule="atLeast"/>
        <w:rPr>
          <w:rFonts w:ascii="microsoft yahei" w:eastAsia="宋体" w:hAnsi="microsoft yahei" w:cs="宋体"/>
          <w:kern w:val="0"/>
          <w:sz w:val="24"/>
          <w:szCs w:val="24"/>
        </w:rPr>
      </w:pPr>
      <w:r w:rsidRPr="007F1AE7">
        <w:rPr>
          <w:rFonts w:ascii="microsoft yahei" w:eastAsia="宋体" w:hAnsi="microsoft yahei" w:cs="宋体"/>
          <w:kern w:val="0"/>
          <w:sz w:val="24"/>
          <w:szCs w:val="24"/>
        </w:rPr>
        <w:t xml:space="preserve">　　第十八条</w:t>
      </w:r>
      <w:r w:rsidRPr="007F1AE7">
        <w:rPr>
          <w:rFonts w:ascii="microsoft yahei" w:eastAsia="宋体" w:hAnsi="microsoft yahei" w:cs="宋体"/>
          <w:kern w:val="0"/>
          <w:sz w:val="24"/>
          <w:szCs w:val="24"/>
        </w:rPr>
        <w:t> </w:t>
      </w:r>
      <w:r w:rsidRPr="007F1AE7">
        <w:rPr>
          <w:rFonts w:ascii="microsoft yahei" w:eastAsia="宋体" w:hAnsi="microsoft yahei" w:cs="宋体"/>
          <w:kern w:val="0"/>
          <w:sz w:val="24"/>
          <w:szCs w:val="24"/>
        </w:rPr>
        <w:t>省工程中心内设技术专家委员会，由国内同行业科技界、企业界权威知名人士，以及相关单位的主要技术骨干组成。技术专家委员会负责制定工程中心发展规划，审议工程中心研究开发工作计划、评价项目实施绩效，提供技术经济咨询及市场信息等。</w:t>
      </w:r>
    </w:p>
    <w:p w:rsidR="007F1AE7" w:rsidRPr="007F1AE7" w:rsidRDefault="007F1AE7" w:rsidP="007F1AE7">
      <w:pPr>
        <w:widowControl/>
        <w:spacing w:before="100" w:beforeAutospacing="1" w:after="240" w:line="480" w:lineRule="atLeast"/>
        <w:rPr>
          <w:rFonts w:ascii="microsoft yahei" w:eastAsia="宋体" w:hAnsi="microsoft yahei" w:cs="宋体"/>
          <w:kern w:val="0"/>
          <w:sz w:val="24"/>
          <w:szCs w:val="24"/>
        </w:rPr>
      </w:pPr>
      <w:r w:rsidRPr="007F1AE7">
        <w:rPr>
          <w:rFonts w:ascii="microsoft yahei" w:eastAsia="宋体" w:hAnsi="microsoft yahei" w:cs="宋体"/>
          <w:kern w:val="0"/>
          <w:sz w:val="24"/>
          <w:szCs w:val="24"/>
        </w:rPr>
        <w:lastRenderedPageBreak/>
        <w:t xml:space="preserve">　　第十九条</w:t>
      </w:r>
      <w:r w:rsidRPr="007F1AE7">
        <w:rPr>
          <w:rFonts w:ascii="microsoft yahei" w:eastAsia="宋体" w:hAnsi="microsoft yahei" w:cs="宋体"/>
          <w:kern w:val="0"/>
          <w:sz w:val="24"/>
          <w:szCs w:val="24"/>
        </w:rPr>
        <w:t> </w:t>
      </w:r>
      <w:r w:rsidRPr="007F1AE7">
        <w:rPr>
          <w:rFonts w:ascii="microsoft yahei" w:eastAsia="宋体" w:hAnsi="microsoft yahei" w:cs="宋体"/>
          <w:kern w:val="0"/>
          <w:sz w:val="24"/>
          <w:szCs w:val="24"/>
        </w:rPr>
        <w:t>省工程中心的仪器设备及成套试验装备应对外开放共享。应按照《湖北省科学技术报告制度》的要求，对外公布研究成果或科技数据，实行开放共享。</w:t>
      </w:r>
    </w:p>
    <w:p w:rsidR="007F1AE7" w:rsidRPr="007F1AE7" w:rsidRDefault="007F1AE7" w:rsidP="007F1AE7">
      <w:pPr>
        <w:widowControl/>
        <w:spacing w:before="100" w:beforeAutospacing="1" w:after="240" w:line="480" w:lineRule="atLeast"/>
        <w:rPr>
          <w:rFonts w:ascii="microsoft yahei" w:eastAsia="宋体" w:hAnsi="microsoft yahei" w:cs="宋体"/>
          <w:kern w:val="0"/>
          <w:sz w:val="24"/>
          <w:szCs w:val="24"/>
        </w:rPr>
      </w:pPr>
      <w:r w:rsidRPr="007F1AE7">
        <w:rPr>
          <w:rFonts w:ascii="microsoft yahei" w:eastAsia="宋体" w:hAnsi="microsoft yahei" w:cs="宋体"/>
          <w:kern w:val="0"/>
          <w:sz w:val="24"/>
          <w:szCs w:val="24"/>
        </w:rPr>
        <w:t xml:space="preserve">　　第二十条</w:t>
      </w:r>
      <w:r w:rsidRPr="007F1AE7">
        <w:rPr>
          <w:rFonts w:ascii="microsoft yahei" w:eastAsia="宋体" w:hAnsi="microsoft yahei" w:cs="宋体"/>
          <w:kern w:val="0"/>
          <w:sz w:val="24"/>
          <w:szCs w:val="24"/>
        </w:rPr>
        <w:t> </w:t>
      </w:r>
      <w:r w:rsidRPr="007F1AE7">
        <w:rPr>
          <w:rFonts w:ascii="microsoft yahei" w:eastAsia="宋体" w:hAnsi="microsoft yahei" w:cs="宋体"/>
          <w:kern w:val="0"/>
          <w:sz w:val="24"/>
          <w:szCs w:val="24"/>
        </w:rPr>
        <w:t>省工程中心依托单位名称变更的，向省科技</w:t>
      </w:r>
      <w:proofErr w:type="gramStart"/>
      <w:r w:rsidRPr="007F1AE7">
        <w:rPr>
          <w:rFonts w:ascii="microsoft yahei" w:eastAsia="宋体" w:hAnsi="microsoft yahei" w:cs="宋体"/>
          <w:kern w:val="0"/>
          <w:sz w:val="24"/>
          <w:szCs w:val="24"/>
        </w:rPr>
        <w:t>厅条件处</w:t>
      </w:r>
      <w:proofErr w:type="gramEnd"/>
      <w:r w:rsidRPr="007F1AE7">
        <w:rPr>
          <w:rFonts w:ascii="microsoft yahei" w:eastAsia="宋体" w:hAnsi="microsoft yahei" w:cs="宋体"/>
          <w:kern w:val="0"/>
          <w:sz w:val="24"/>
          <w:szCs w:val="24"/>
        </w:rPr>
        <w:t>提出变更备案申请。省科技厅在</w:t>
      </w:r>
      <w:r w:rsidRPr="007F1AE7">
        <w:rPr>
          <w:rFonts w:ascii="microsoft yahei" w:eastAsia="宋体" w:hAnsi="microsoft yahei" w:cs="宋体"/>
          <w:kern w:val="0"/>
          <w:sz w:val="24"/>
          <w:szCs w:val="24"/>
        </w:rPr>
        <w:t>10</w:t>
      </w:r>
      <w:r w:rsidRPr="007F1AE7">
        <w:rPr>
          <w:rFonts w:ascii="microsoft yahei" w:eastAsia="宋体" w:hAnsi="microsoft yahei" w:cs="宋体"/>
          <w:kern w:val="0"/>
          <w:sz w:val="24"/>
          <w:szCs w:val="24"/>
        </w:rPr>
        <w:t>个工作日内予以答复。</w:t>
      </w:r>
    </w:p>
    <w:p w:rsidR="007F1AE7" w:rsidRPr="007F1AE7" w:rsidRDefault="007F1AE7" w:rsidP="007F1AE7">
      <w:pPr>
        <w:widowControl/>
        <w:spacing w:before="100" w:beforeAutospacing="1" w:after="240" w:line="480" w:lineRule="atLeast"/>
        <w:rPr>
          <w:rFonts w:ascii="microsoft yahei" w:eastAsia="宋体" w:hAnsi="microsoft yahei" w:cs="宋体"/>
          <w:kern w:val="0"/>
          <w:sz w:val="24"/>
          <w:szCs w:val="24"/>
        </w:rPr>
      </w:pPr>
      <w:r w:rsidRPr="007F1AE7">
        <w:rPr>
          <w:rFonts w:ascii="microsoft yahei" w:eastAsia="宋体" w:hAnsi="microsoft yahei" w:cs="宋体"/>
          <w:kern w:val="0"/>
          <w:sz w:val="24"/>
          <w:szCs w:val="24"/>
        </w:rPr>
        <w:t xml:space="preserve">　　</w:t>
      </w:r>
      <w:r w:rsidRPr="007F1AE7">
        <w:rPr>
          <w:rFonts w:ascii="microsoft yahei" w:eastAsia="宋体" w:hAnsi="microsoft yahei" w:cs="宋体"/>
          <w:kern w:val="0"/>
          <w:sz w:val="24"/>
          <w:szCs w:val="24"/>
        </w:rPr>
        <w:t xml:space="preserve">                                 </w:t>
      </w:r>
      <w:r w:rsidRPr="007F1AE7">
        <w:rPr>
          <w:rFonts w:ascii="microsoft yahei" w:eastAsia="宋体" w:hAnsi="microsoft yahei" w:cs="宋体"/>
          <w:kern w:val="0"/>
          <w:sz w:val="24"/>
          <w:szCs w:val="24"/>
        </w:rPr>
        <w:t>第四章</w:t>
      </w:r>
      <w:r w:rsidRPr="007F1AE7">
        <w:rPr>
          <w:rFonts w:ascii="microsoft yahei" w:eastAsia="宋体" w:hAnsi="microsoft yahei" w:cs="宋体"/>
          <w:kern w:val="0"/>
          <w:sz w:val="24"/>
          <w:szCs w:val="24"/>
        </w:rPr>
        <w:t>  </w:t>
      </w:r>
      <w:r w:rsidRPr="007F1AE7">
        <w:rPr>
          <w:rFonts w:ascii="microsoft yahei" w:eastAsia="宋体" w:hAnsi="microsoft yahei" w:cs="宋体"/>
          <w:kern w:val="0"/>
          <w:sz w:val="24"/>
          <w:szCs w:val="24"/>
        </w:rPr>
        <w:t>绩效评价</w:t>
      </w:r>
    </w:p>
    <w:p w:rsidR="007F1AE7" w:rsidRPr="007F1AE7" w:rsidRDefault="007F1AE7" w:rsidP="007F1AE7">
      <w:pPr>
        <w:widowControl/>
        <w:spacing w:before="100" w:beforeAutospacing="1" w:after="240" w:line="480" w:lineRule="atLeast"/>
        <w:rPr>
          <w:rFonts w:ascii="microsoft yahei" w:eastAsia="宋体" w:hAnsi="microsoft yahei" w:cs="宋体"/>
          <w:kern w:val="0"/>
          <w:sz w:val="24"/>
          <w:szCs w:val="24"/>
        </w:rPr>
      </w:pPr>
      <w:r w:rsidRPr="007F1AE7">
        <w:rPr>
          <w:rFonts w:ascii="microsoft yahei" w:eastAsia="宋体" w:hAnsi="microsoft yahei" w:cs="宋体"/>
          <w:kern w:val="0"/>
          <w:sz w:val="24"/>
          <w:szCs w:val="24"/>
        </w:rPr>
        <w:t xml:space="preserve">　　第二十一条</w:t>
      </w:r>
      <w:r w:rsidRPr="007F1AE7">
        <w:rPr>
          <w:rFonts w:ascii="microsoft yahei" w:eastAsia="宋体" w:hAnsi="microsoft yahei" w:cs="宋体"/>
          <w:kern w:val="0"/>
          <w:sz w:val="24"/>
          <w:szCs w:val="24"/>
        </w:rPr>
        <w:t> </w:t>
      </w:r>
      <w:r w:rsidRPr="007F1AE7">
        <w:rPr>
          <w:rFonts w:ascii="microsoft yahei" w:eastAsia="宋体" w:hAnsi="microsoft yahei" w:cs="宋体"/>
          <w:kern w:val="0"/>
          <w:sz w:val="24"/>
          <w:szCs w:val="24"/>
        </w:rPr>
        <w:t>省工程中心三年有效期到期时，由省科技</w:t>
      </w:r>
      <w:proofErr w:type="gramStart"/>
      <w:r w:rsidRPr="007F1AE7">
        <w:rPr>
          <w:rFonts w:ascii="microsoft yahei" w:eastAsia="宋体" w:hAnsi="microsoft yahei" w:cs="宋体"/>
          <w:kern w:val="0"/>
          <w:sz w:val="24"/>
          <w:szCs w:val="24"/>
        </w:rPr>
        <w:t>厅条件处</w:t>
      </w:r>
      <w:proofErr w:type="gramEnd"/>
      <w:r w:rsidRPr="007F1AE7">
        <w:rPr>
          <w:rFonts w:ascii="microsoft yahei" w:eastAsia="宋体" w:hAnsi="microsoft yahei" w:cs="宋体"/>
          <w:kern w:val="0"/>
          <w:sz w:val="24"/>
          <w:szCs w:val="24"/>
        </w:rPr>
        <w:t>按领域分别会同高新处、农村处、社发处组织开展绩效评价工作。省科技</w:t>
      </w:r>
      <w:proofErr w:type="gramStart"/>
      <w:r w:rsidRPr="007F1AE7">
        <w:rPr>
          <w:rFonts w:ascii="microsoft yahei" w:eastAsia="宋体" w:hAnsi="microsoft yahei" w:cs="宋体"/>
          <w:kern w:val="0"/>
          <w:sz w:val="24"/>
          <w:szCs w:val="24"/>
        </w:rPr>
        <w:t>厅条件</w:t>
      </w:r>
      <w:proofErr w:type="gramEnd"/>
      <w:r w:rsidRPr="007F1AE7">
        <w:rPr>
          <w:rFonts w:ascii="microsoft yahei" w:eastAsia="宋体" w:hAnsi="microsoft yahei" w:cs="宋体"/>
          <w:kern w:val="0"/>
          <w:sz w:val="24"/>
          <w:szCs w:val="24"/>
        </w:rPr>
        <w:t>处于当年第四季度发布绩效评价通知，告知应参加绩效评价的省工程中心。</w:t>
      </w:r>
    </w:p>
    <w:p w:rsidR="007F1AE7" w:rsidRPr="007F1AE7" w:rsidRDefault="007F1AE7" w:rsidP="007F1AE7">
      <w:pPr>
        <w:widowControl/>
        <w:spacing w:before="100" w:beforeAutospacing="1" w:after="240" w:line="480" w:lineRule="atLeast"/>
        <w:rPr>
          <w:rFonts w:ascii="microsoft yahei" w:eastAsia="宋体" w:hAnsi="microsoft yahei" w:cs="宋体"/>
          <w:kern w:val="0"/>
          <w:sz w:val="24"/>
          <w:szCs w:val="24"/>
        </w:rPr>
      </w:pPr>
      <w:r w:rsidRPr="007F1AE7">
        <w:rPr>
          <w:rFonts w:ascii="microsoft yahei" w:eastAsia="宋体" w:hAnsi="microsoft yahei" w:cs="宋体"/>
          <w:kern w:val="0"/>
          <w:sz w:val="24"/>
          <w:szCs w:val="24"/>
        </w:rPr>
        <w:t xml:space="preserve">　　第二十二条</w:t>
      </w:r>
      <w:r w:rsidR="00F63BC8">
        <w:rPr>
          <w:rFonts w:ascii="microsoft yahei" w:eastAsia="宋体" w:hAnsi="microsoft yahei" w:cs="宋体" w:hint="eastAsia"/>
          <w:kern w:val="0"/>
          <w:sz w:val="24"/>
          <w:szCs w:val="24"/>
        </w:rPr>
        <w:t xml:space="preserve"> </w:t>
      </w:r>
      <w:r w:rsidRPr="007F1AE7">
        <w:rPr>
          <w:rFonts w:ascii="microsoft yahei" w:eastAsia="宋体" w:hAnsi="microsoft yahei" w:cs="宋体"/>
          <w:kern w:val="0"/>
          <w:sz w:val="24"/>
          <w:szCs w:val="24"/>
        </w:rPr>
        <w:t>省工程中心根据绩效评价通知要求，认真做好绩效自评工作，并按时向省科技</w:t>
      </w:r>
      <w:proofErr w:type="gramStart"/>
      <w:r w:rsidRPr="007F1AE7">
        <w:rPr>
          <w:rFonts w:ascii="microsoft yahei" w:eastAsia="宋体" w:hAnsi="microsoft yahei" w:cs="宋体"/>
          <w:kern w:val="0"/>
          <w:sz w:val="24"/>
          <w:szCs w:val="24"/>
        </w:rPr>
        <w:t>厅条件处</w:t>
      </w:r>
      <w:proofErr w:type="gramEnd"/>
      <w:r w:rsidRPr="007F1AE7">
        <w:rPr>
          <w:rFonts w:ascii="microsoft yahei" w:eastAsia="宋体" w:hAnsi="microsoft yahei" w:cs="宋体"/>
          <w:kern w:val="0"/>
          <w:sz w:val="24"/>
          <w:szCs w:val="24"/>
        </w:rPr>
        <w:t>提交绩效评价申请。如有特殊情况不能参加绩效评价，可提出延期申请。经省科技厅批准后，延期参加下一年度的绩效评价。</w:t>
      </w:r>
    </w:p>
    <w:p w:rsidR="007F1AE7" w:rsidRPr="007F1AE7" w:rsidRDefault="007F1AE7" w:rsidP="007F1AE7">
      <w:pPr>
        <w:widowControl/>
        <w:spacing w:before="100" w:beforeAutospacing="1" w:after="240" w:line="480" w:lineRule="atLeast"/>
        <w:rPr>
          <w:rFonts w:ascii="microsoft yahei" w:eastAsia="宋体" w:hAnsi="microsoft yahei" w:cs="宋体"/>
          <w:kern w:val="0"/>
          <w:sz w:val="24"/>
          <w:szCs w:val="24"/>
        </w:rPr>
      </w:pPr>
      <w:r w:rsidRPr="007F1AE7">
        <w:rPr>
          <w:rFonts w:ascii="microsoft yahei" w:eastAsia="宋体" w:hAnsi="microsoft yahei" w:cs="宋体"/>
          <w:kern w:val="0"/>
          <w:sz w:val="24"/>
          <w:szCs w:val="24"/>
        </w:rPr>
        <w:t xml:space="preserve">　　省工程中心所依托的单位发生重大变动情况，如企业重组、高校合并等情况，可提出延期申请。</w:t>
      </w:r>
    </w:p>
    <w:p w:rsidR="007F1AE7" w:rsidRPr="007F1AE7" w:rsidRDefault="007F1AE7" w:rsidP="007F1AE7">
      <w:pPr>
        <w:widowControl/>
        <w:spacing w:before="100" w:beforeAutospacing="1" w:after="240" w:line="480" w:lineRule="atLeast"/>
        <w:rPr>
          <w:rFonts w:ascii="microsoft yahei" w:eastAsia="宋体" w:hAnsi="microsoft yahei" w:cs="宋体"/>
          <w:kern w:val="0"/>
          <w:sz w:val="24"/>
          <w:szCs w:val="24"/>
        </w:rPr>
      </w:pPr>
      <w:r w:rsidRPr="007F1AE7">
        <w:rPr>
          <w:rFonts w:ascii="microsoft yahei" w:eastAsia="宋体" w:hAnsi="microsoft yahei" w:cs="宋体"/>
          <w:kern w:val="0"/>
          <w:sz w:val="24"/>
          <w:szCs w:val="24"/>
        </w:rPr>
        <w:t xml:space="preserve">　　第二十三条</w:t>
      </w:r>
      <w:r w:rsidRPr="007F1AE7">
        <w:rPr>
          <w:rFonts w:ascii="microsoft yahei" w:eastAsia="宋体" w:hAnsi="microsoft yahei" w:cs="宋体"/>
          <w:kern w:val="0"/>
          <w:sz w:val="24"/>
          <w:szCs w:val="24"/>
        </w:rPr>
        <w:t> </w:t>
      </w:r>
      <w:r w:rsidRPr="007F1AE7">
        <w:rPr>
          <w:rFonts w:ascii="microsoft yahei" w:eastAsia="宋体" w:hAnsi="microsoft yahei" w:cs="宋体"/>
          <w:kern w:val="0"/>
          <w:sz w:val="24"/>
          <w:szCs w:val="24"/>
        </w:rPr>
        <w:t>省科技</w:t>
      </w:r>
      <w:proofErr w:type="gramStart"/>
      <w:r w:rsidRPr="007F1AE7">
        <w:rPr>
          <w:rFonts w:ascii="microsoft yahei" w:eastAsia="宋体" w:hAnsi="microsoft yahei" w:cs="宋体"/>
          <w:kern w:val="0"/>
          <w:sz w:val="24"/>
          <w:szCs w:val="24"/>
        </w:rPr>
        <w:t>厅条件处</w:t>
      </w:r>
      <w:proofErr w:type="gramEnd"/>
      <w:r w:rsidRPr="007F1AE7">
        <w:rPr>
          <w:rFonts w:ascii="microsoft yahei" w:eastAsia="宋体" w:hAnsi="microsoft yahei" w:cs="宋体"/>
          <w:kern w:val="0"/>
          <w:sz w:val="24"/>
          <w:szCs w:val="24"/>
        </w:rPr>
        <w:t>采取政府购买服务的方式，按照规定的程序与条件，委托有资质的第三方评估机构开展绩效评价工作。第三方评估机构独立开展绩效评价工作，并向省科技</w:t>
      </w:r>
      <w:proofErr w:type="gramStart"/>
      <w:r w:rsidRPr="007F1AE7">
        <w:rPr>
          <w:rFonts w:ascii="microsoft yahei" w:eastAsia="宋体" w:hAnsi="microsoft yahei" w:cs="宋体"/>
          <w:kern w:val="0"/>
          <w:sz w:val="24"/>
          <w:szCs w:val="24"/>
        </w:rPr>
        <w:t>厅条件处</w:t>
      </w:r>
      <w:proofErr w:type="gramEnd"/>
      <w:r w:rsidRPr="007F1AE7">
        <w:rPr>
          <w:rFonts w:ascii="microsoft yahei" w:eastAsia="宋体" w:hAnsi="microsoft yahei" w:cs="宋体"/>
          <w:kern w:val="0"/>
          <w:sz w:val="24"/>
          <w:szCs w:val="24"/>
        </w:rPr>
        <w:t>提交绩效评价报告。绩效评价报告应</w:t>
      </w:r>
      <w:proofErr w:type="gramStart"/>
      <w:r w:rsidRPr="007F1AE7">
        <w:rPr>
          <w:rFonts w:ascii="microsoft yahei" w:eastAsia="宋体" w:hAnsi="microsoft yahei" w:cs="宋体"/>
          <w:kern w:val="0"/>
          <w:sz w:val="24"/>
          <w:szCs w:val="24"/>
        </w:rPr>
        <w:t>包含省</w:t>
      </w:r>
      <w:proofErr w:type="gramEnd"/>
      <w:r w:rsidRPr="007F1AE7">
        <w:rPr>
          <w:rFonts w:ascii="microsoft yahei" w:eastAsia="宋体" w:hAnsi="microsoft yahei" w:cs="宋体"/>
          <w:kern w:val="0"/>
          <w:sz w:val="24"/>
          <w:szCs w:val="24"/>
        </w:rPr>
        <w:t>工程中心评分排序、评价等次等内容。省工程中心绩效评价等次分为优秀、合格、不合格。</w:t>
      </w:r>
    </w:p>
    <w:p w:rsidR="007F1AE7" w:rsidRPr="007F1AE7" w:rsidRDefault="007F1AE7" w:rsidP="007F1AE7">
      <w:pPr>
        <w:widowControl/>
        <w:spacing w:before="100" w:beforeAutospacing="1" w:after="240" w:line="480" w:lineRule="atLeast"/>
        <w:rPr>
          <w:rFonts w:ascii="microsoft yahei" w:eastAsia="宋体" w:hAnsi="microsoft yahei" w:cs="宋体"/>
          <w:kern w:val="0"/>
          <w:sz w:val="24"/>
          <w:szCs w:val="24"/>
        </w:rPr>
      </w:pPr>
      <w:r w:rsidRPr="007F1AE7">
        <w:rPr>
          <w:rFonts w:ascii="microsoft yahei" w:eastAsia="宋体" w:hAnsi="microsoft yahei" w:cs="宋体"/>
          <w:kern w:val="0"/>
          <w:sz w:val="24"/>
          <w:szCs w:val="24"/>
        </w:rPr>
        <w:t xml:space="preserve">　　第二十四条</w:t>
      </w:r>
      <w:r w:rsidRPr="007F1AE7">
        <w:rPr>
          <w:rFonts w:ascii="microsoft yahei" w:eastAsia="宋体" w:hAnsi="microsoft yahei" w:cs="宋体"/>
          <w:kern w:val="0"/>
          <w:sz w:val="24"/>
          <w:szCs w:val="24"/>
        </w:rPr>
        <w:t> </w:t>
      </w:r>
      <w:r w:rsidRPr="007F1AE7">
        <w:rPr>
          <w:rFonts w:ascii="microsoft yahei" w:eastAsia="宋体" w:hAnsi="microsoft yahei" w:cs="宋体"/>
          <w:kern w:val="0"/>
          <w:sz w:val="24"/>
          <w:szCs w:val="24"/>
        </w:rPr>
        <w:t>省科技</w:t>
      </w:r>
      <w:proofErr w:type="gramStart"/>
      <w:r w:rsidRPr="007F1AE7">
        <w:rPr>
          <w:rFonts w:ascii="microsoft yahei" w:eastAsia="宋体" w:hAnsi="microsoft yahei" w:cs="宋体"/>
          <w:kern w:val="0"/>
          <w:sz w:val="24"/>
          <w:szCs w:val="24"/>
        </w:rPr>
        <w:t>厅条件处</w:t>
      </w:r>
      <w:proofErr w:type="gramEnd"/>
      <w:r w:rsidRPr="007F1AE7">
        <w:rPr>
          <w:rFonts w:ascii="microsoft yahei" w:eastAsia="宋体" w:hAnsi="microsoft yahei" w:cs="宋体"/>
          <w:kern w:val="0"/>
          <w:sz w:val="24"/>
          <w:szCs w:val="24"/>
        </w:rPr>
        <w:t>接受绩效评价报告后，选取绩效评价排名最前</w:t>
      </w:r>
      <w:r w:rsidRPr="007F1AE7">
        <w:rPr>
          <w:rFonts w:ascii="microsoft yahei" w:eastAsia="宋体" w:hAnsi="microsoft yahei" w:cs="宋体"/>
          <w:kern w:val="0"/>
          <w:sz w:val="24"/>
          <w:szCs w:val="24"/>
        </w:rPr>
        <w:t>5%</w:t>
      </w:r>
      <w:r w:rsidRPr="007F1AE7">
        <w:rPr>
          <w:rFonts w:ascii="microsoft yahei" w:eastAsia="宋体" w:hAnsi="microsoft yahei" w:cs="宋体"/>
          <w:kern w:val="0"/>
          <w:sz w:val="24"/>
          <w:szCs w:val="24"/>
        </w:rPr>
        <w:t>和排名最后</w:t>
      </w:r>
      <w:r w:rsidRPr="007F1AE7">
        <w:rPr>
          <w:rFonts w:ascii="microsoft yahei" w:eastAsia="宋体" w:hAnsi="microsoft yahei" w:cs="宋体"/>
          <w:kern w:val="0"/>
          <w:sz w:val="24"/>
          <w:szCs w:val="24"/>
        </w:rPr>
        <w:t>5%</w:t>
      </w:r>
      <w:r w:rsidRPr="007F1AE7">
        <w:rPr>
          <w:rFonts w:ascii="microsoft yahei" w:eastAsia="宋体" w:hAnsi="microsoft yahei" w:cs="宋体"/>
          <w:kern w:val="0"/>
          <w:sz w:val="24"/>
          <w:szCs w:val="24"/>
        </w:rPr>
        <w:t>的省工程中心，组织专家进行现场核查，重点检查原始材料的真实性与准确性。</w:t>
      </w:r>
    </w:p>
    <w:p w:rsidR="007F1AE7" w:rsidRPr="007F1AE7" w:rsidRDefault="007F1AE7" w:rsidP="007F1AE7">
      <w:pPr>
        <w:widowControl/>
        <w:spacing w:before="100" w:beforeAutospacing="1" w:after="240" w:line="480" w:lineRule="atLeast"/>
        <w:rPr>
          <w:rFonts w:ascii="microsoft yahei" w:eastAsia="宋体" w:hAnsi="microsoft yahei" w:cs="宋体"/>
          <w:kern w:val="0"/>
          <w:sz w:val="24"/>
          <w:szCs w:val="24"/>
        </w:rPr>
      </w:pPr>
      <w:r w:rsidRPr="007F1AE7">
        <w:rPr>
          <w:rFonts w:ascii="microsoft yahei" w:eastAsia="宋体" w:hAnsi="microsoft yahei" w:cs="宋体"/>
          <w:kern w:val="0"/>
          <w:sz w:val="24"/>
          <w:szCs w:val="24"/>
        </w:rPr>
        <w:lastRenderedPageBreak/>
        <w:t xml:space="preserve">　　第二十五条</w:t>
      </w:r>
      <w:r w:rsidRPr="007F1AE7">
        <w:rPr>
          <w:rFonts w:ascii="microsoft yahei" w:eastAsia="宋体" w:hAnsi="microsoft yahei" w:cs="宋体"/>
          <w:kern w:val="0"/>
          <w:sz w:val="24"/>
          <w:szCs w:val="24"/>
        </w:rPr>
        <w:t> </w:t>
      </w:r>
      <w:r w:rsidRPr="007F1AE7">
        <w:rPr>
          <w:rFonts w:ascii="microsoft yahei" w:eastAsia="宋体" w:hAnsi="microsoft yahei" w:cs="宋体"/>
          <w:kern w:val="0"/>
          <w:sz w:val="24"/>
          <w:szCs w:val="24"/>
        </w:rPr>
        <w:t>省科技</w:t>
      </w:r>
      <w:proofErr w:type="gramStart"/>
      <w:r w:rsidRPr="007F1AE7">
        <w:rPr>
          <w:rFonts w:ascii="microsoft yahei" w:eastAsia="宋体" w:hAnsi="microsoft yahei" w:cs="宋体"/>
          <w:kern w:val="0"/>
          <w:sz w:val="24"/>
          <w:szCs w:val="24"/>
        </w:rPr>
        <w:t>厅条件处</w:t>
      </w:r>
      <w:proofErr w:type="gramEnd"/>
      <w:r w:rsidRPr="007F1AE7">
        <w:rPr>
          <w:rFonts w:ascii="microsoft yahei" w:eastAsia="宋体" w:hAnsi="microsoft yahei" w:cs="宋体"/>
          <w:kern w:val="0"/>
          <w:sz w:val="24"/>
          <w:szCs w:val="24"/>
        </w:rPr>
        <w:t>汇总第三方评估机构的绩效评价报告和现场核查结果，</w:t>
      </w:r>
      <w:proofErr w:type="gramStart"/>
      <w:r w:rsidRPr="007F1AE7">
        <w:rPr>
          <w:rFonts w:ascii="microsoft yahei" w:eastAsia="宋体" w:hAnsi="microsoft yahei" w:cs="宋体"/>
          <w:kern w:val="0"/>
          <w:sz w:val="24"/>
          <w:szCs w:val="24"/>
        </w:rPr>
        <w:t>提出省</w:t>
      </w:r>
      <w:proofErr w:type="gramEnd"/>
      <w:r w:rsidRPr="007F1AE7">
        <w:rPr>
          <w:rFonts w:ascii="microsoft yahei" w:eastAsia="宋体" w:hAnsi="microsoft yahei" w:cs="宋体"/>
          <w:kern w:val="0"/>
          <w:sz w:val="24"/>
          <w:szCs w:val="24"/>
        </w:rPr>
        <w:t>工程中心绩效评价等次建议，经厅长办公会审议通过后，对外公布。</w:t>
      </w:r>
    </w:p>
    <w:p w:rsidR="007F1AE7" w:rsidRPr="007F1AE7" w:rsidRDefault="007F1AE7" w:rsidP="007F1AE7">
      <w:pPr>
        <w:widowControl/>
        <w:spacing w:before="100" w:beforeAutospacing="1" w:after="240" w:line="480" w:lineRule="atLeast"/>
        <w:rPr>
          <w:rFonts w:ascii="microsoft yahei" w:eastAsia="宋体" w:hAnsi="microsoft yahei" w:cs="宋体"/>
          <w:kern w:val="0"/>
          <w:sz w:val="24"/>
          <w:szCs w:val="24"/>
        </w:rPr>
      </w:pPr>
      <w:r w:rsidRPr="007F1AE7">
        <w:rPr>
          <w:rFonts w:ascii="microsoft yahei" w:eastAsia="宋体" w:hAnsi="microsoft yahei" w:cs="宋体"/>
          <w:kern w:val="0"/>
          <w:sz w:val="24"/>
          <w:szCs w:val="24"/>
        </w:rPr>
        <w:t xml:space="preserve">　　</w:t>
      </w:r>
      <w:r w:rsidRPr="007F1AE7">
        <w:rPr>
          <w:rFonts w:ascii="microsoft yahei" w:eastAsia="宋体" w:hAnsi="microsoft yahei" w:cs="宋体"/>
          <w:kern w:val="0"/>
          <w:sz w:val="24"/>
          <w:szCs w:val="24"/>
        </w:rPr>
        <w:t xml:space="preserve">                                </w:t>
      </w:r>
      <w:r w:rsidRPr="007F1AE7">
        <w:rPr>
          <w:rFonts w:ascii="microsoft yahei" w:eastAsia="宋体" w:hAnsi="microsoft yahei" w:cs="宋体"/>
          <w:kern w:val="0"/>
          <w:sz w:val="24"/>
          <w:szCs w:val="24"/>
        </w:rPr>
        <w:t>第五章</w:t>
      </w:r>
      <w:r w:rsidRPr="007F1AE7">
        <w:rPr>
          <w:rFonts w:ascii="microsoft yahei" w:eastAsia="宋体" w:hAnsi="microsoft yahei" w:cs="宋体"/>
          <w:kern w:val="0"/>
          <w:sz w:val="24"/>
          <w:szCs w:val="24"/>
        </w:rPr>
        <w:t> </w:t>
      </w:r>
      <w:r w:rsidRPr="007F1AE7">
        <w:rPr>
          <w:rFonts w:ascii="microsoft yahei" w:eastAsia="宋体" w:hAnsi="microsoft yahei" w:cs="宋体"/>
          <w:kern w:val="0"/>
          <w:sz w:val="24"/>
          <w:szCs w:val="24"/>
        </w:rPr>
        <w:t>奖惩</w:t>
      </w:r>
    </w:p>
    <w:p w:rsidR="007F1AE7" w:rsidRPr="007F1AE7" w:rsidRDefault="007F1AE7" w:rsidP="007F1AE7">
      <w:pPr>
        <w:widowControl/>
        <w:spacing w:before="100" w:beforeAutospacing="1" w:after="240" w:line="480" w:lineRule="atLeast"/>
        <w:rPr>
          <w:rFonts w:ascii="microsoft yahei" w:eastAsia="宋体" w:hAnsi="microsoft yahei" w:cs="宋体"/>
          <w:kern w:val="0"/>
          <w:sz w:val="24"/>
          <w:szCs w:val="24"/>
        </w:rPr>
      </w:pPr>
      <w:r w:rsidRPr="007F1AE7">
        <w:rPr>
          <w:rFonts w:ascii="microsoft yahei" w:eastAsia="宋体" w:hAnsi="microsoft yahei" w:cs="宋体"/>
          <w:kern w:val="0"/>
          <w:sz w:val="24"/>
          <w:szCs w:val="24"/>
        </w:rPr>
        <w:t xml:space="preserve">　　第二十六条</w:t>
      </w:r>
      <w:r w:rsidRPr="007F1AE7">
        <w:rPr>
          <w:rFonts w:ascii="microsoft yahei" w:eastAsia="宋体" w:hAnsi="microsoft yahei" w:cs="宋体"/>
          <w:kern w:val="0"/>
          <w:sz w:val="24"/>
          <w:szCs w:val="24"/>
        </w:rPr>
        <w:t> </w:t>
      </w:r>
      <w:r w:rsidRPr="007F1AE7">
        <w:rPr>
          <w:rFonts w:ascii="microsoft yahei" w:eastAsia="宋体" w:hAnsi="microsoft yahei" w:cs="宋体"/>
          <w:kern w:val="0"/>
          <w:sz w:val="24"/>
          <w:szCs w:val="24"/>
        </w:rPr>
        <w:t>省工程中心绩效评价为优秀的，给予后补助经费奖励。绩效评价为不合格的，省级工程中心资格自动失效。一年后可以申请重新认定。</w:t>
      </w:r>
    </w:p>
    <w:p w:rsidR="007F1AE7" w:rsidRPr="007F1AE7" w:rsidRDefault="007F1AE7" w:rsidP="007F1AE7">
      <w:pPr>
        <w:widowControl/>
        <w:spacing w:before="100" w:beforeAutospacing="1" w:after="240" w:line="480" w:lineRule="atLeast"/>
        <w:rPr>
          <w:rFonts w:ascii="microsoft yahei" w:eastAsia="宋体" w:hAnsi="microsoft yahei" w:cs="宋体"/>
          <w:kern w:val="0"/>
          <w:sz w:val="24"/>
          <w:szCs w:val="24"/>
        </w:rPr>
      </w:pPr>
      <w:r w:rsidRPr="007F1AE7">
        <w:rPr>
          <w:rFonts w:ascii="microsoft yahei" w:eastAsia="宋体" w:hAnsi="microsoft yahei" w:cs="宋体"/>
          <w:kern w:val="0"/>
          <w:sz w:val="24"/>
          <w:szCs w:val="24"/>
        </w:rPr>
        <w:t xml:space="preserve">　　第二十七条</w:t>
      </w:r>
      <w:r w:rsidR="00F63BC8">
        <w:rPr>
          <w:rFonts w:ascii="microsoft yahei" w:eastAsia="宋体" w:hAnsi="microsoft yahei" w:cs="宋体" w:hint="eastAsia"/>
          <w:kern w:val="0"/>
          <w:sz w:val="24"/>
          <w:szCs w:val="24"/>
        </w:rPr>
        <w:t xml:space="preserve"> </w:t>
      </w:r>
      <w:r w:rsidRPr="007F1AE7">
        <w:rPr>
          <w:rFonts w:ascii="microsoft yahei" w:eastAsia="宋体" w:hAnsi="microsoft yahei" w:cs="宋体"/>
          <w:kern w:val="0"/>
          <w:sz w:val="24"/>
          <w:szCs w:val="24"/>
        </w:rPr>
        <w:t>省工程中心有效期内被批准为国家工程技术研究中心、国家重点实验室等国家级技术创新平台的，绩效评价直接评定为优秀等次，并予以后补助经费奖励。</w:t>
      </w:r>
    </w:p>
    <w:p w:rsidR="007F1AE7" w:rsidRPr="007F1AE7" w:rsidRDefault="007F1AE7" w:rsidP="007F1AE7">
      <w:pPr>
        <w:widowControl/>
        <w:spacing w:before="100" w:beforeAutospacing="1" w:after="240" w:line="480" w:lineRule="atLeast"/>
        <w:rPr>
          <w:rFonts w:ascii="microsoft yahei" w:eastAsia="宋体" w:hAnsi="microsoft yahei" w:cs="宋体"/>
          <w:kern w:val="0"/>
          <w:sz w:val="24"/>
          <w:szCs w:val="24"/>
        </w:rPr>
      </w:pPr>
      <w:r w:rsidRPr="007F1AE7">
        <w:rPr>
          <w:rFonts w:ascii="microsoft yahei" w:eastAsia="宋体" w:hAnsi="microsoft yahei" w:cs="宋体"/>
          <w:kern w:val="0"/>
          <w:sz w:val="24"/>
          <w:szCs w:val="24"/>
        </w:rPr>
        <w:t xml:space="preserve">　　第二十八条</w:t>
      </w:r>
      <w:r w:rsidRPr="007F1AE7">
        <w:rPr>
          <w:rFonts w:ascii="microsoft yahei" w:eastAsia="宋体" w:hAnsi="microsoft yahei" w:cs="宋体"/>
          <w:kern w:val="0"/>
          <w:sz w:val="24"/>
          <w:szCs w:val="24"/>
        </w:rPr>
        <w:t> </w:t>
      </w:r>
      <w:r w:rsidRPr="007F1AE7">
        <w:rPr>
          <w:rFonts w:ascii="microsoft yahei" w:eastAsia="宋体" w:hAnsi="microsoft yahei" w:cs="宋体"/>
          <w:kern w:val="0"/>
          <w:sz w:val="24"/>
          <w:szCs w:val="24"/>
        </w:rPr>
        <w:t>省工程中心未提出延期申请不参加绩效评价的，予以撤销，两年内不得重新申请认定。</w:t>
      </w:r>
    </w:p>
    <w:p w:rsidR="007F1AE7" w:rsidRPr="007F1AE7" w:rsidRDefault="007F1AE7" w:rsidP="007F1AE7">
      <w:pPr>
        <w:widowControl/>
        <w:spacing w:before="100" w:beforeAutospacing="1" w:after="240" w:line="480" w:lineRule="atLeast"/>
        <w:rPr>
          <w:rFonts w:ascii="microsoft yahei" w:eastAsia="宋体" w:hAnsi="microsoft yahei" w:cs="宋体"/>
          <w:kern w:val="0"/>
          <w:sz w:val="24"/>
          <w:szCs w:val="24"/>
        </w:rPr>
      </w:pPr>
      <w:r w:rsidRPr="007F1AE7">
        <w:rPr>
          <w:rFonts w:ascii="microsoft yahei" w:eastAsia="宋体" w:hAnsi="microsoft yahei" w:cs="宋体"/>
          <w:kern w:val="0"/>
          <w:sz w:val="24"/>
          <w:szCs w:val="24"/>
        </w:rPr>
        <w:t xml:space="preserve">　　第二十九条</w:t>
      </w:r>
      <w:r w:rsidRPr="007F1AE7">
        <w:rPr>
          <w:rFonts w:ascii="microsoft yahei" w:eastAsia="宋体" w:hAnsi="microsoft yahei" w:cs="宋体"/>
          <w:kern w:val="0"/>
          <w:sz w:val="24"/>
          <w:szCs w:val="24"/>
        </w:rPr>
        <w:t> </w:t>
      </w:r>
      <w:r w:rsidRPr="007F1AE7">
        <w:rPr>
          <w:rFonts w:ascii="microsoft yahei" w:eastAsia="宋体" w:hAnsi="microsoft yahei" w:cs="宋体"/>
          <w:kern w:val="0"/>
          <w:sz w:val="24"/>
          <w:szCs w:val="24"/>
        </w:rPr>
        <w:t>在省工程中心认定、绩效评价等环节，有造假行为的，一经查实，已认定通过的，予以撤销。依托单位三年内不能申请重新认定。其他违规行为参照有关规定予以处理。</w:t>
      </w:r>
    </w:p>
    <w:p w:rsidR="007F1AE7" w:rsidRPr="007F1AE7" w:rsidRDefault="007F1AE7" w:rsidP="007F1AE7">
      <w:pPr>
        <w:widowControl/>
        <w:spacing w:before="100" w:beforeAutospacing="1" w:after="240" w:line="480" w:lineRule="atLeast"/>
        <w:rPr>
          <w:rFonts w:ascii="microsoft yahei" w:eastAsia="宋体" w:hAnsi="microsoft yahei" w:cs="宋体"/>
          <w:kern w:val="0"/>
          <w:sz w:val="24"/>
          <w:szCs w:val="24"/>
        </w:rPr>
      </w:pPr>
      <w:r w:rsidRPr="007F1AE7">
        <w:rPr>
          <w:rFonts w:ascii="microsoft yahei" w:eastAsia="宋体" w:hAnsi="microsoft yahei" w:cs="宋体"/>
          <w:kern w:val="0"/>
          <w:sz w:val="24"/>
          <w:szCs w:val="24"/>
        </w:rPr>
        <w:t xml:space="preserve">　　</w:t>
      </w:r>
      <w:r w:rsidRPr="007F1AE7">
        <w:rPr>
          <w:rFonts w:ascii="microsoft yahei" w:eastAsia="宋体" w:hAnsi="microsoft yahei" w:cs="宋体"/>
          <w:kern w:val="0"/>
          <w:sz w:val="24"/>
          <w:szCs w:val="24"/>
        </w:rPr>
        <w:t xml:space="preserve">                                  </w:t>
      </w:r>
      <w:r w:rsidRPr="007F1AE7">
        <w:rPr>
          <w:rFonts w:ascii="microsoft yahei" w:eastAsia="宋体" w:hAnsi="microsoft yahei" w:cs="宋体"/>
          <w:kern w:val="0"/>
          <w:sz w:val="24"/>
          <w:szCs w:val="24"/>
        </w:rPr>
        <w:t>第六章</w:t>
      </w:r>
      <w:r w:rsidRPr="007F1AE7">
        <w:rPr>
          <w:rFonts w:ascii="microsoft yahei" w:eastAsia="宋体" w:hAnsi="microsoft yahei" w:cs="宋体"/>
          <w:kern w:val="0"/>
          <w:sz w:val="24"/>
          <w:szCs w:val="24"/>
        </w:rPr>
        <w:t>  </w:t>
      </w:r>
      <w:r w:rsidRPr="007F1AE7">
        <w:rPr>
          <w:rFonts w:ascii="microsoft yahei" w:eastAsia="宋体" w:hAnsi="microsoft yahei" w:cs="宋体"/>
          <w:kern w:val="0"/>
          <w:sz w:val="24"/>
          <w:szCs w:val="24"/>
        </w:rPr>
        <w:t>附</w:t>
      </w:r>
      <w:r w:rsidRPr="007F1AE7">
        <w:rPr>
          <w:rFonts w:ascii="microsoft yahei" w:eastAsia="宋体" w:hAnsi="microsoft yahei" w:cs="宋体"/>
          <w:kern w:val="0"/>
          <w:sz w:val="24"/>
          <w:szCs w:val="24"/>
        </w:rPr>
        <w:t>  </w:t>
      </w:r>
      <w:r w:rsidRPr="007F1AE7">
        <w:rPr>
          <w:rFonts w:ascii="microsoft yahei" w:eastAsia="宋体" w:hAnsi="microsoft yahei" w:cs="宋体"/>
          <w:kern w:val="0"/>
          <w:sz w:val="24"/>
          <w:szCs w:val="24"/>
        </w:rPr>
        <w:t>则</w:t>
      </w:r>
    </w:p>
    <w:p w:rsidR="007F1AE7" w:rsidRPr="007F1AE7" w:rsidRDefault="007F1AE7" w:rsidP="007F1AE7">
      <w:pPr>
        <w:widowControl/>
        <w:spacing w:before="100" w:beforeAutospacing="1" w:after="240" w:line="480" w:lineRule="atLeast"/>
        <w:rPr>
          <w:rFonts w:ascii="microsoft yahei" w:eastAsia="宋体" w:hAnsi="microsoft yahei" w:cs="宋体"/>
          <w:kern w:val="0"/>
          <w:sz w:val="24"/>
          <w:szCs w:val="24"/>
        </w:rPr>
      </w:pPr>
      <w:r w:rsidRPr="007F1AE7">
        <w:rPr>
          <w:rFonts w:ascii="microsoft yahei" w:eastAsia="宋体" w:hAnsi="microsoft yahei" w:cs="宋体"/>
          <w:kern w:val="0"/>
          <w:sz w:val="24"/>
          <w:szCs w:val="24"/>
        </w:rPr>
        <w:t xml:space="preserve">　　第三十条</w:t>
      </w:r>
      <w:r w:rsidRPr="007F1AE7">
        <w:rPr>
          <w:rFonts w:ascii="microsoft yahei" w:eastAsia="宋体" w:hAnsi="microsoft yahei" w:cs="宋体"/>
          <w:kern w:val="0"/>
          <w:sz w:val="24"/>
          <w:szCs w:val="24"/>
        </w:rPr>
        <w:t> </w:t>
      </w:r>
      <w:r w:rsidRPr="007F1AE7">
        <w:rPr>
          <w:rFonts w:ascii="microsoft yahei" w:eastAsia="宋体" w:hAnsi="microsoft yahei" w:cs="宋体"/>
          <w:kern w:val="0"/>
          <w:sz w:val="24"/>
          <w:szCs w:val="24"/>
        </w:rPr>
        <w:t>本办法自颁布之日起实施，有效期五年。</w:t>
      </w:r>
    </w:p>
    <w:p w:rsidR="007F1AE7" w:rsidRPr="007F1AE7" w:rsidRDefault="007F1AE7" w:rsidP="007F1AE7">
      <w:pPr>
        <w:widowControl/>
        <w:spacing w:before="100" w:beforeAutospacing="1" w:after="240" w:line="480" w:lineRule="atLeast"/>
        <w:rPr>
          <w:rFonts w:ascii="microsoft yahei" w:eastAsia="宋体" w:hAnsi="microsoft yahei" w:cs="宋体"/>
          <w:kern w:val="0"/>
          <w:sz w:val="24"/>
          <w:szCs w:val="24"/>
        </w:rPr>
      </w:pPr>
      <w:r w:rsidRPr="007F1AE7">
        <w:rPr>
          <w:rFonts w:ascii="microsoft yahei" w:eastAsia="宋体" w:hAnsi="microsoft yahei" w:cs="宋体"/>
          <w:kern w:val="0"/>
          <w:sz w:val="24"/>
          <w:szCs w:val="24"/>
        </w:rPr>
        <w:t xml:space="preserve">　　省科技厅</w:t>
      </w:r>
      <w:r w:rsidRPr="007F1AE7">
        <w:rPr>
          <w:rFonts w:ascii="microsoft yahei" w:eastAsia="宋体" w:hAnsi="microsoft yahei" w:cs="宋体"/>
          <w:kern w:val="0"/>
          <w:sz w:val="24"/>
          <w:szCs w:val="24"/>
        </w:rPr>
        <w:t>2011</w:t>
      </w:r>
      <w:r w:rsidRPr="007F1AE7">
        <w:rPr>
          <w:rFonts w:ascii="microsoft yahei" w:eastAsia="宋体" w:hAnsi="microsoft yahei" w:cs="宋体"/>
          <w:kern w:val="0"/>
          <w:sz w:val="24"/>
          <w:szCs w:val="24"/>
        </w:rPr>
        <w:t>年印发的《湖北省工程技术研究中心管理办法》（鄂科技</w:t>
      </w:r>
      <w:proofErr w:type="gramStart"/>
      <w:r w:rsidRPr="007F1AE7">
        <w:rPr>
          <w:rFonts w:ascii="microsoft yahei" w:eastAsia="宋体" w:hAnsi="microsoft yahei" w:cs="宋体"/>
          <w:kern w:val="0"/>
          <w:sz w:val="24"/>
          <w:szCs w:val="24"/>
        </w:rPr>
        <w:t>规</w:t>
      </w:r>
      <w:proofErr w:type="gramEnd"/>
      <w:r w:rsidRPr="007F1AE7">
        <w:rPr>
          <w:rFonts w:ascii="microsoft yahei" w:eastAsia="宋体" w:hAnsi="microsoft yahei" w:cs="宋体"/>
          <w:kern w:val="0"/>
          <w:sz w:val="24"/>
          <w:szCs w:val="24"/>
        </w:rPr>
        <w:t>计〔</w:t>
      </w:r>
      <w:r w:rsidRPr="007F1AE7">
        <w:rPr>
          <w:rFonts w:ascii="microsoft yahei" w:eastAsia="宋体" w:hAnsi="microsoft yahei" w:cs="宋体"/>
          <w:kern w:val="0"/>
          <w:sz w:val="24"/>
          <w:szCs w:val="24"/>
        </w:rPr>
        <w:t>2011</w:t>
      </w:r>
      <w:r w:rsidRPr="007F1AE7">
        <w:rPr>
          <w:rFonts w:ascii="microsoft yahei" w:eastAsia="宋体" w:hAnsi="microsoft yahei" w:cs="宋体"/>
          <w:kern w:val="0"/>
          <w:sz w:val="24"/>
          <w:szCs w:val="24"/>
        </w:rPr>
        <w:t>〕</w:t>
      </w:r>
      <w:r w:rsidRPr="007F1AE7">
        <w:rPr>
          <w:rFonts w:ascii="microsoft yahei" w:eastAsia="宋体" w:hAnsi="microsoft yahei" w:cs="宋体"/>
          <w:kern w:val="0"/>
          <w:sz w:val="24"/>
          <w:szCs w:val="24"/>
        </w:rPr>
        <w:t>3</w:t>
      </w:r>
      <w:r w:rsidRPr="007F1AE7">
        <w:rPr>
          <w:rFonts w:ascii="microsoft yahei" w:eastAsia="宋体" w:hAnsi="microsoft yahei" w:cs="宋体"/>
          <w:kern w:val="0"/>
          <w:sz w:val="24"/>
          <w:szCs w:val="24"/>
        </w:rPr>
        <w:t>号）同时作废。</w:t>
      </w:r>
    </w:p>
    <w:p w:rsidR="00ED661F" w:rsidRPr="007F1AE7" w:rsidRDefault="00ED661F"/>
    <w:sectPr w:rsidR="00ED661F" w:rsidRPr="007F1AE7" w:rsidSect="00ED661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F1AE7"/>
    <w:rsid w:val="007F1AE7"/>
    <w:rsid w:val="00ED2575"/>
    <w:rsid w:val="00ED661F"/>
    <w:rsid w:val="00F63B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6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49088286">
      <w:bodyDiv w:val="1"/>
      <w:marLeft w:val="0"/>
      <w:marRight w:val="0"/>
      <w:marTop w:val="0"/>
      <w:marBottom w:val="0"/>
      <w:divBdr>
        <w:top w:val="none" w:sz="0" w:space="0" w:color="auto"/>
        <w:left w:val="none" w:sz="0" w:space="0" w:color="auto"/>
        <w:bottom w:val="none" w:sz="0" w:space="0" w:color="auto"/>
        <w:right w:val="none" w:sz="0" w:space="0" w:color="auto"/>
      </w:divBdr>
      <w:divsChild>
        <w:div w:id="1141119233">
          <w:marLeft w:val="0"/>
          <w:marRight w:val="0"/>
          <w:marTop w:val="0"/>
          <w:marBottom w:val="0"/>
          <w:divBdr>
            <w:top w:val="none" w:sz="0" w:space="0" w:color="auto"/>
            <w:left w:val="none" w:sz="0" w:space="0" w:color="auto"/>
            <w:bottom w:val="none" w:sz="0" w:space="0" w:color="auto"/>
            <w:right w:val="none" w:sz="0" w:space="0" w:color="auto"/>
          </w:divBdr>
          <w:divsChild>
            <w:div w:id="565141469">
              <w:marLeft w:val="0"/>
              <w:marRight w:val="0"/>
              <w:marTop w:val="0"/>
              <w:marBottom w:val="0"/>
              <w:divBdr>
                <w:top w:val="none" w:sz="0" w:space="0" w:color="auto"/>
                <w:left w:val="none" w:sz="0" w:space="0" w:color="auto"/>
                <w:bottom w:val="none" w:sz="0" w:space="0" w:color="auto"/>
                <w:right w:val="none" w:sz="0" w:space="0" w:color="auto"/>
              </w:divBdr>
              <w:divsChild>
                <w:div w:id="540897052">
                  <w:marLeft w:val="0"/>
                  <w:marRight w:val="0"/>
                  <w:marTop w:val="0"/>
                  <w:marBottom w:val="0"/>
                  <w:divBdr>
                    <w:top w:val="none" w:sz="0" w:space="0" w:color="auto"/>
                    <w:left w:val="none" w:sz="0" w:space="0" w:color="auto"/>
                    <w:bottom w:val="none" w:sz="0" w:space="0" w:color="auto"/>
                    <w:right w:val="single" w:sz="6" w:space="11" w:color="D2D2D2"/>
                  </w:divBdr>
                  <w:divsChild>
                    <w:div w:id="1851332700">
                      <w:marLeft w:val="0"/>
                      <w:marRight w:val="0"/>
                      <w:marTop w:val="0"/>
                      <w:marBottom w:val="0"/>
                      <w:divBdr>
                        <w:top w:val="none" w:sz="0" w:space="0" w:color="auto"/>
                        <w:left w:val="none" w:sz="0" w:space="0" w:color="auto"/>
                        <w:bottom w:val="none" w:sz="0" w:space="0" w:color="auto"/>
                        <w:right w:val="none" w:sz="0" w:space="0" w:color="auto"/>
                      </w:divBdr>
                      <w:divsChild>
                        <w:div w:id="136671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543</Words>
  <Characters>3099</Characters>
  <Application>Microsoft Office Word</Application>
  <DocSecurity>0</DocSecurity>
  <Lines>25</Lines>
  <Paragraphs>7</Paragraphs>
  <ScaleCrop>false</ScaleCrop>
  <Company/>
  <LinksUpToDate>false</LinksUpToDate>
  <CharactersWithSpaces>3635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乔进</dc:creator>
  <cp:lastModifiedBy>乔进</cp:lastModifiedBy>
  <cp:revision>3</cp:revision>
  <dcterms:created xsi:type="dcterms:W3CDTF">2015-11-24T08:48:00Z</dcterms:created>
  <dcterms:modified xsi:type="dcterms:W3CDTF">2015-11-24T09:02:00Z</dcterms:modified>
</cp:coreProperties>
</file>