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文艺评论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基地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开发基金项目课题指南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网络文学的发展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历史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湖北网络文学作家专题研究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网络文学作者与读者群体研究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网络文学与传统文学的互动关系研究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与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中华优秀传统文化的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互动关系研究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网络文学作品的主题与类型研究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网络文学的社会影响与文化价值研究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网络文学平台的运营与商业模式研究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湖北网络文学评价体系研究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湖北网络文学跨文化传播研究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ChatGPT时代语境下的湖北网络文学观察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湖北网络文学高质量发展研究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基于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网络文学作品的影视创作研究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新时代网络语言对汉语言文学发展的影响研究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新世纪以来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网络小说的发展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网络小说跨文化传播策略研究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网络文学衍生出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的文化产业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生态研究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媒介文化视域下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文学审美价值倾向探析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湖北网络文学的发展历史研究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湖北网络文学评论研究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湖北网络文学中的叙事伦理研究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湖北网络文学中的审美价值研究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网络文学叙事中的核心元素研究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网络文学对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传统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小说叙事的转化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从网络文学国际传播看网络文化国际化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数字人文视域下的湖北网络文学研究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湖北网络文学评论基地建设研究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湖北网络文学评论阵地建设路径研究</w:t>
      </w:r>
    </w:p>
    <w:p>
      <w:pPr>
        <w:rPr>
          <w:rFonts w:hint="eastAsia" w:ascii="楷体" w:hAnsi="楷体" w:eastAsia="楷体" w:cs="楷体"/>
          <w:lang w:eastAsia="zh-CN"/>
        </w:rPr>
      </w:pPr>
    </w:p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*《课题指南》的条目一般只规定研究范围、研究方向、研究重点，申请人可在相关范围和方向下自行拟定题目。符合《课题指南》指导思想和基本要求的自选课题也可以申报。</w:t>
      </w:r>
    </w:p>
    <w:sectPr>
      <w:type w:val="continuous"/>
      <w:pgSz w:w="11720" w:h="1684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6CE25-CD5F-4185-A484-A3ED7A0653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B8A51E8-8E77-44CA-AF46-4A7E3D1300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F2E9C"/>
    <w:multiLevelType w:val="singleLevel"/>
    <w:tmpl w:val="BDCF2E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YTRiZjZhNjMyZDIyZTg2YTAyZDQ4ZGNjMTA3MTAifQ=="/>
  </w:docVars>
  <w:rsids>
    <w:rsidRoot w:val="1C5D5FA5"/>
    <w:rsid w:val="0C9F66CF"/>
    <w:rsid w:val="13A23E05"/>
    <w:rsid w:val="15BA6D07"/>
    <w:rsid w:val="1C5D5FA5"/>
    <w:rsid w:val="2AFA221A"/>
    <w:rsid w:val="4B0A00A1"/>
    <w:rsid w:val="519A4486"/>
    <w:rsid w:val="597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2024-03-07T10:52:00Z</dcterms:created>
  <dc:creator>稍安勿躁1372035347</dc:creator>
  <cp:lastModifiedBy>祥星 ✨</cp:lastModifiedBy>
  <dcterms:modified xsi:type="dcterms:W3CDTF">2024-03-26T04:43:44Z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EE019A694A164D6B961795FEF71EA40A_11</vt:lpwstr>
  </property>
</Properties>
</file>