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6A" w:rsidRPr="00FA5F82" w:rsidRDefault="00555079" w:rsidP="00FA5F82">
      <w:pPr>
        <w:jc w:val="center"/>
        <w:rPr>
          <w:rFonts w:eastAsia="方正小标宋简体"/>
          <w:sz w:val="44"/>
          <w:szCs w:val="44"/>
        </w:rPr>
      </w:pPr>
      <w:r w:rsidRPr="00FA5F82">
        <w:rPr>
          <w:rFonts w:eastAsia="方正小标宋简体"/>
          <w:sz w:val="44"/>
          <w:szCs w:val="44"/>
        </w:rPr>
        <w:t>湖北省</w:t>
      </w:r>
      <w:r w:rsidRPr="00FA5F82">
        <w:rPr>
          <w:rFonts w:eastAsia="方正小标宋简体" w:hint="eastAsia"/>
          <w:sz w:val="44"/>
          <w:szCs w:val="44"/>
        </w:rPr>
        <w:t>社科</w:t>
      </w:r>
      <w:r w:rsidRPr="00FA5F82">
        <w:rPr>
          <w:rFonts w:eastAsia="方正小标宋简体"/>
          <w:sz w:val="44"/>
          <w:szCs w:val="44"/>
        </w:rPr>
        <w:t>基金一般项目</w:t>
      </w:r>
      <w:bookmarkStart w:id="0" w:name="_GoBack"/>
      <w:r w:rsidRPr="00FA5F82">
        <w:rPr>
          <w:rFonts w:eastAsia="方正小标宋简体" w:hint="eastAsia"/>
          <w:sz w:val="44"/>
          <w:szCs w:val="44"/>
        </w:rPr>
        <w:t>（后期资助项目）</w:t>
      </w:r>
      <w:r w:rsidRPr="00FA5F82">
        <w:rPr>
          <w:rFonts w:eastAsia="方正小标宋简体"/>
          <w:sz w:val="44"/>
          <w:szCs w:val="44"/>
        </w:rPr>
        <w:t>2020</w:t>
      </w:r>
      <w:r w:rsidRPr="00FA5F82">
        <w:rPr>
          <w:rFonts w:eastAsia="方正小标宋简体"/>
          <w:sz w:val="44"/>
          <w:szCs w:val="44"/>
        </w:rPr>
        <w:t>年度</w:t>
      </w:r>
      <w:bookmarkEnd w:id="0"/>
      <w:r w:rsidR="00491012">
        <w:rPr>
          <w:rFonts w:eastAsia="方正小标宋简体"/>
          <w:sz w:val="44"/>
          <w:szCs w:val="44"/>
        </w:rPr>
        <w:t>课题条目</w:t>
      </w:r>
    </w:p>
    <w:p w:rsidR="0079256A" w:rsidRDefault="00555079">
      <w:pPr>
        <w:ind w:firstLineChars="200" w:firstLine="640"/>
        <w:rPr>
          <w:rFonts w:ascii="仿宋_GB2312" w:eastAsia="仿宋_GB2312"/>
          <w:sz w:val="32"/>
          <w:szCs w:val="32"/>
        </w:rPr>
      </w:pPr>
      <w:r>
        <w:rPr>
          <w:rFonts w:ascii="仿宋_GB2312" w:eastAsia="仿宋_GB2312" w:hint="eastAsia"/>
          <w:bCs/>
          <w:sz w:val="32"/>
          <w:szCs w:val="32"/>
        </w:rPr>
        <w:t>*1.</w:t>
      </w:r>
      <w:r>
        <w:rPr>
          <w:rFonts w:ascii="仿宋_GB2312" w:eastAsia="仿宋_GB2312" w:hint="eastAsia"/>
          <w:sz w:val="32"/>
          <w:szCs w:val="32"/>
        </w:rPr>
        <w:t>党的十九届四中全会精神的深入研究和阐释</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sz w:val="32"/>
          <w:szCs w:val="32"/>
        </w:rPr>
        <w:t>中国共产党百年发展历程和经验研究</w:t>
      </w:r>
      <w:r>
        <w:rPr>
          <w:rFonts w:ascii="仿宋_GB2312" w:eastAsia="仿宋_GB2312" w:hint="eastAsia"/>
          <w:bCs/>
          <w:sz w:val="32"/>
          <w:szCs w:val="32"/>
        </w:rPr>
        <w:t>（可分专题分领域研究）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3.习近平新时代中国特色社会主义思想研究（可分专题分领域研究）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4.马克思主义中国化、时代化、大众化研究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pacing w:val="-2"/>
          <w:sz w:val="32"/>
          <w:szCs w:val="32"/>
        </w:rPr>
        <w:t>新时代坚持和完善新时代中国特色社会主义制度研究</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6.</w:t>
      </w:r>
      <w:r>
        <w:rPr>
          <w:rFonts w:ascii="仿宋_GB2312" w:eastAsia="仿宋_GB2312" w:hint="eastAsia"/>
          <w:bCs/>
          <w:sz w:val="32"/>
          <w:szCs w:val="32"/>
        </w:rPr>
        <w:t>新时代加强党的建设研究</w:t>
      </w:r>
    </w:p>
    <w:p w:rsidR="0079256A" w:rsidRDefault="00555079">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bCs/>
          <w:sz w:val="32"/>
          <w:szCs w:val="32"/>
        </w:rPr>
        <w:t>中国特色哲学</w:t>
      </w:r>
      <w:r>
        <w:rPr>
          <w:rFonts w:ascii="仿宋_GB2312" w:eastAsia="仿宋_GB2312" w:hint="eastAsia"/>
          <w:sz w:val="32"/>
          <w:szCs w:val="32"/>
        </w:rPr>
        <w:t>理论体系与学科建设研究</w:t>
      </w:r>
    </w:p>
    <w:p w:rsidR="0079256A" w:rsidRDefault="00555079">
      <w:pPr>
        <w:ind w:firstLineChars="200" w:firstLine="640"/>
        <w:rPr>
          <w:rFonts w:ascii="仿宋_GB2312" w:eastAsia="仿宋_GB2312"/>
          <w:sz w:val="32"/>
          <w:szCs w:val="32"/>
        </w:rPr>
      </w:pPr>
      <w:r>
        <w:rPr>
          <w:rFonts w:ascii="仿宋_GB2312" w:eastAsia="仿宋_GB2312" w:hint="eastAsia"/>
          <w:bCs/>
          <w:sz w:val="32"/>
          <w:szCs w:val="32"/>
        </w:rPr>
        <w:t>8.</w:t>
      </w:r>
      <w:r>
        <w:rPr>
          <w:rFonts w:ascii="仿宋_GB2312" w:eastAsia="仿宋_GB2312" w:hint="eastAsia"/>
          <w:sz w:val="32"/>
          <w:szCs w:val="32"/>
        </w:rPr>
        <w:t>省部对港澳台合作交流，保持、促进香港澳门长期繁荣稳定研究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9.深入推进法治湖北建设，实现</w:t>
      </w:r>
      <w:r>
        <w:rPr>
          <w:rFonts w:ascii="仿宋_GB2312" w:eastAsia="仿宋_GB2312" w:hint="eastAsia"/>
          <w:sz w:val="32"/>
          <w:szCs w:val="32"/>
        </w:rPr>
        <w:t>新时代湖北治理现代化、法治化问题</w:t>
      </w:r>
      <w:r>
        <w:rPr>
          <w:rFonts w:ascii="仿宋_GB2312" w:eastAsia="仿宋_GB2312" w:hint="eastAsia"/>
          <w:bCs/>
          <w:sz w:val="32"/>
          <w:szCs w:val="32"/>
        </w:rPr>
        <w:t>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10.当前湖北意识形态领域的现状、动态和对策研究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11.新时代推动湖北高质量发展的重点、难点问题和对策研究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12.新时代湖北区域协调发展问题研究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13.湖北大力推进制造业创新发展对策研究（主要是高端芯片、软件、智能科技、新材料和先进制造等方面）</w:t>
      </w:r>
    </w:p>
    <w:p w:rsidR="0079256A" w:rsidRDefault="00555079">
      <w:pPr>
        <w:ind w:firstLineChars="200" w:firstLine="640"/>
        <w:rPr>
          <w:rFonts w:ascii="仿宋_GB2312" w:eastAsia="仿宋_GB2312"/>
          <w:sz w:val="32"/>
          <w:szCs w:val="32"/>
        </w:rPr>
      </w:pPr>
      <w:r>
        <w:rPr>
          <w:rFonts w:ascii="仿宋_GB2312" w:eastAsia="仿宋_GB2312" w:hint="eastAsia"/>
          <w:sz w:val="32"/>
          <w:szCs w:val="32"/>
        </w:rPr>
        <w:lastRenderedPageBreak/>
        <w:t>14.</w:t>
      </w:r>
      <w:r>
        <w:rPr>
          <w:rFonts w:ascii="仿宋_GB2312" w:eastAsia="仿宋_GB2312" w:hint="eastAsia"/>
          <w:bCs/>
          <w:sz w:val="32"/>
          <w:szCs w:val="32"/>
        </w:rPr>
        <w:t>湖北县域对接落实“一芯两带三区”战略布局研究</w:t>
      </w:r>
    </w:p>
    <w:p w:rsidR="0079256A" w:rsidRDefault="00555079">
      <w:pPr>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hint="eastAsia"/>
          <w:bCs/>
          <w:sz w:val="32"/>
          <w:szCs w:val="32"/>
        </w:rPr>
        <w:t>湖北应对国际贸易摩擦问题的经济对策研究</w:t>
      </w:r>
    </w:p>
    <w:p w:rsidR="0079256A" w:rsidRDefault="00555079">
      <w:pPr>
        <w:ind w:firstLineChars="200" w:firstLine="640"/>
        <w:rPr>
          <w:rFonts w:ascii="仿宋_GB2312" w:eastAsia="仿宋_GB2312"/>
          <w:sz w:val="32"/>
          <w:szCs w:val="32"/>
        </w:rPr>
      </w:pPr>
      <w:r>
        <w:rPr>
          <w:rFonts w:ascii="仿宋_GB2312" w:eastAsia="仿宋_GB2312" w:hint="eastAsia"/>
          <w:bCs/>
          <w:sz w:val="32"/>
          <w:szCs w:val="32"/>
        </w:rPr>
        <w:t>16.</w:t>
      </w:r>
      <w:r>
        <w:rPr>
          <w:rFonts w:ascii="仿宋_GB2312" w:eastAsia="仿宋_GB2312" w:hint="eastAsia"/>
          <w:sz w:val="32"/>
          <w:szCs w:val="32"/>
        </w:rPr>
        <w:t>新时代湖北处理好引进外资与知识产权保护研究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17.“</w:t>
      </w:r>
      <w:r>
        <w:rPr>
          <w:rFonts w:ascii="仿宋_GB2312" w:eastAsia="仿宋_GB2312"/>
          <w:bCs/>
          <w:sz w:val="32"/>
          <w:szCs w:val="32"/>
        </w:rPr>
        <w:t>长江经济带</w:t>
      </w:r>
      <w:r>
        <w:rPr>
          <w:rFonts w:ascii="仿宋_GB2312" w:eastAsia="仿宋_GB2312" w:hint="eastAsia"/>
          <w:bCs/>
          <w:sz w:val="32"/>
          <w:szCs w:val="32"/>
        </w:rPr>
        <w:t>”和“</w:t>
      </w:r>
      <w:r>
        <w:rPr>
          <w:rFonts w:ascii="仿宋_GB2312" w:eastAsia="仿宋_GB2312"/>
          <w:bCs/>
          <w:sz w:val="32"/>
          <w:szCs w:val="32"/>
        </w:rPr>
        <w:t>汉江生态经济带</w:t>
      </w:r>
      <w:r>
        <w:rPr>
          <w:rFonts w:ascii="仿宋_GB2312" w:eastAsia="仿宋_GB2312" w:hint="eastAsia"/>
          <w:bCs/>
          <w:sz w:val="32"/>
          <w:szCs w:val="32"/>
        </w:rPr>
        <w:t>”生态环境保护研究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18.湖北高质量打赢脱贫攻坚战及后续工作对策研究</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19.</w:t>
      </w:r>
      <w:r>
        <w:rPr>
          <w:rFonts w:ascii="仿宋_GB2312" w:eastAsia="仿宋_GB2312" w:hint="eastAsia"/>
          <w:bCs/>
          <w:sz w:val="32"/>
          <w:szCs w:val="32"/>
        </w:rPr>
        <w:t>新时代湖北全面推进实施乡村振兴战略问题研究</w:t>
      </w:r>
    </w:p>
    <w:p w:rsidR="0079256A" w:rsidRDefault="00555079">
      <w:pPr>
        <w:ind w:firstLineChars="200" w:firstLine="640"/>
        <w:rPr>
          <w:rFonts w:ascii="仿宋_GB2312" w:eastAsia="仿宋_GB2312"/>
          <w:sz w:val="32"/>
          <w:szCs w:val="32"/>
        </w:rPr>
      </w:pPr>
      <w:r>
        <w:rPr>
          <w:rFonts w:ascii="仿宋_GB2312" w:eastAsia="仿宋_GB2312" w:hint="eastAsia"/>
          <w:sz w:val="32"/>
          <w:szCs w:val="32"/>
        </w:rPr>
        <w:t>20.做大做强湖北民营企业和中小型企业问题研究</w:t>
      </w:r>
    </w:p>
    <w:p w:rsidR="0079256A" w:rsidRDefault="00555079">
      <w:pPr>
        <w:ind w:firstLineChars="200" w:firstLine="640"/>
        <w:rPr>
          <w:rFonts w:ascii="仿宋_GB2312" w:eastAsia="仿宋_GB2312"/>
          <w:sz w:val="32"/>
          <w:szCs w:val="32"/>
        </w:rPr>
      </w:pPr>
      <w:r>
        <w:rPr>
          <w:rFonts w:ascii="仿宋_GB2312" w:eastAsia="仿宋_GB2312" w:hint="eastAsia"/>
          <w:sz w:val="32"/>
          <w:szCs w:val="32"/>
        </w:rPr>
        <w:t>21.湖北健全现代金融体系研究</w:t>
      </w:r>
    </w:p>
    <w:p w:rsidR="0079256A" w:rsidRDefault="00555079">
      <w:pPr>
        <w:ind w:firstLineChars="200" w:firstLine="640"/>
        <w:rPr>
          <w:rFonts w:ascii="仿宋_GB2312" w:eastAsia="仿宋_GB2312"/>
          <w:sz w:val="32"/>
          <w:szCs w:val="32"/>
        </w:rPr>
      </w:pPr>
      <w:r>
        <w:rPr>
          <w:rFonts w:ascii="仿宋_GB2312" w:eastAsia="仿宋_GB2312" w:hint="eastAsia"/>
          <w:bCs/>
          <w:sz w:val="32"/>
          <w:szCs w:val="32"/>
        </w:rPr>
        <w:t>22</w:t>
      </w:r>
      <w:r>
        <w:rPr>
          <w:rFonts w:ascii="仿宋_GB2312" w:eastAsia="仿宋_GB2312" w:hint="eastAsia"/>
          <w:sz w:val="32"/>
          <w:szCs w:val="32"/>
        </w:rPr>
        <w:t>.</w:t>
      </w:r>
      <w:r>
        <w:rPr>
          <w:rFonts w:ascii="仿宋_GB2312" w:eastAsia="仿宋_GB2312" w:hint="eastAsia"/>
          <w:bCs/>
          <w:sz w:val="32"/>
          <w:szCs w:val="32"/>
        </w:rPr>
        <w:t>湖北推进</w:t>
      </w:r>
      <w:r>
        <w:rPr>
          <w:rFonts w:ascii="仿宋_GB2312" w:eastAsia="仿宋_GB2312" w:hint="eastAsia"/>
          <w:sz w:val="32"/>
          <w:szCs w:val="32"/>
        </w:rPr>
        <w:t>区块链技术与实体经济深度融合研究</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23</w:t>
      </w:r>
      <w:r>
        <w:rPr>
          <w:rFonts w:ascii="仿宋_GB2312" w:eastAsia="仿宋_GB2312" w:hint="eastAsia"/>
          <w:bCs/>
          <w:sz w:val="32"/>
          <w:szCs w:val="32"/>
        </w:rPr>
        <w:t>.</w:t>
      </w:r>
      <w:r>
        <w:rPr>
          <w:rFonts w:ascii="仿宋_GB2312" w:eastAsia="仿宋_GB2312" w:hint="eastAsia"/>
          <w:sz w:val="32"/>
          <w:szCs w:val="32"/>
        </w:rPr>
        <w:t>数字货币发展趋势和应用风险研究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24.湖北财税体制改革问题研究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25.新时代湖北社会就业问题研究</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26.推进湖北地方政府治理体系和治理能力研究</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27.湖北建立健全运用互联网、大数据、人工智能进行行政管理问题研究</w:t>
      </w:r>
    </w:p>
    <w:p w:rsidR="0079256A" w:rsidRDefault="00555079">
      <w:pPr>
        <w:ind w:firstLineChars="200" w:firstLine="640"/>
        <w:rPr>
          <w:rFonts w:ascii="仿宋_GB2312" w:eastAsia="仿宋_GB2312"/>
          <w:sz w:val="32"/>
          <w:szCs w:val="32"/>
        </w:rPr>
      </w:pPr>
      <w:r>
        <w:rPr>
          <w:rFonts w:ascii="仿宋_GB2312" w:eastAsia="仿宋_GB2312" w:hint="eastAsia"/>
          <w:sz w:val="32"/>
          <w:szCs w:val="32"/>
        </w:rPr>
        <w:t>28.政策推动</w:t>
      </w:r>
      <w:r>
        <w:rPr>
          <w:rFonts w:ascii="仿宋_GB2312" w:eastAsia="仿宋_GB2312"/>
          <w:sz w:val="32"/>
          <w:szCs w:val="32"/>
        </w:rPr>
        <w:t>社会性流动</w:t>
      </w:r>
      <w:r>
        <w:rPr>
          <w:rFonts w:ascii="仿宋_GB2312" w:eastAsia="仿宋_GB2312" w:hint="eastAsia"/>
          <w:sz w:val="32"/>
          <w:szCs w:val="32"/>
        </w:rPr>
        <w:t>加大背景下，湖北新型城镇化建设发展研究</w:t>
      </w:r>
    </w:p>
    <w:p w:rsidR="0079256A" w:rsidRDefault="00555079">
      <w:pPr>
        <w:ind w:firstLineChars="200" w:firstLine="640"/>
        <w:rPr>
          <w:rFonts w:ascii="仿宋_GB2312" w:eastAsia="仿宋_GB2312"/>
          <w:sz w:val="32"/>
          <w:szCs w:val="32"/>
        </w:rPr>
      </w:pPr>
      <w:r>
        <w:rPr>
          <w:rFonts w:ascii="仿宋_GB2312" w:eastAsia="仿宋_GB2312" w:hint="eastAsia"/>
          <w:bCs/>
          <w:sz w:val="32"/>
          <w:szCs w:val="32"/>
        </w:rPr>
        <w:t>29.</w:t>
      </w:r>
      <w:r>
        <w:rPr>
          <w:rFonts w:ascii="仿宋_GB2312" w:eastAsia="仿宋_GB2312" w:hint="eastAsia"/>
          <w:sz w:val="32"/>
          <w:szCs w:val="32"/>
        </w:rPr>
        <w:t>湖北完善群众参与基层社会治理问题研究</w:t>
      </w:r>
    </w:p>
    <w:p w:rsidR="0079256A" w:rsidRDefault="00555079">
      <w:pPr>
        <w:ind w:firstLineChars="200" w:firstLine="640"/>
        <w:rPr>
          <w:rFonts w:ascii="仿宋_GB2312" w:eastAsia="仿宋_GB2312"/>
          <w:sz w:val="32"/>
          <w:szCs w:val="32"/>
        </w:rPr>
      </w:pPr>
      <w:r>
        <w:rPr>
          <w:rFonts w:ascii="仿宋_GB2312" w:eastAsia="仿宋_GB2312" w:hint="eastAsia"/>
          <w:bCs/>
          <w:sz w:val="32"/>
          <w:szCs w:val="32"/>
        </w:rPr>
        <w:t>30.新时代湖北农村发展问题研究</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31.</w:t>
      </w:r>
      <w:r>
        <w:rPr>
          <w:rFonts w:ascii="仿宋_GB2312" w:eastAsia="仿宋_GB2312" w:hint="eastAsia"/>
          <w:bCs/>
          <w:sz w:val="32"/>
          <w:szCs w:val="32"/>
        </w:rPr>
        <w:t>新时代湖北社会组织发展、</w:t>
      </w:r>
      <w:r>
        <w:rPr>
          <w:rFonts w:ascii="仿宋_GB2312" w:eastAsia="仿宋_GB2312" w:hint="eastAsia"/>
          <w:sz w:val="32"/>
          <w:szCs w:val="32"/>
        </w:rPr>
        <w:t>新型组织形态</w:t>
      </w:r>
      <w:r>
        <w:rPr>
          <w:rFonts w:ascii="仿宋_GB2312" w:eastAsia="仿宋_GB2312" w:hint="eastAsia"/>
          <w:bCs/>
          <w:sz w:val="32"/>
          <w:szCs w:val="32"/>
        </w:rPr>
        <w:t>问题研究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32.</w:t>
      </w:r>
      <w:r>
        <w:rPr>
          <w:rFonts w:ascii="仿宋_GB2312" w:eastAsia="仿宋_GB2312" w:hint="eastAsia"/>
          <w:sz w:val="32"/>
          <w:szCs w:val="32"/>
        </w:rPr>
        <w:t>湖北人民美好生活需要发展趋势研究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lastRenderedPageBreak/>
        <w:t>33.湖北社会保障制度和措施研究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34.老龄化社会背景下的社会养老模式与产业发展研究</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35.</w:t>
      </w:r>
      <w:r>
        <w:rPr>
          <w:rFonts w:ascii="仿宋_GB2312" w:eastAsia="仿宋_GB2312" w:hint="eastAsia"/>
          <w:bCs/>
          <w:sz w:val="32"/>
          <w:szCs w:val="32"/>
        </w:rPr>
        <w:t>历史、语言、文学前沿理论和热点问题研究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36.</w:t>
      </w:r>
      <w:r>
        <w:rPr>
          <w:rFonts w:ascii="仿宋_GB2312" w:eastAsia="仿宋_GB2312" w:hint="eastAsia"/>
          <w:sz w:val="32"/>
          <w:szCs w:val="32"/>
        </w:rPr>
        <w:t>中国传统文化创造性与创新性问题研究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37.荆楚文化与中华文明研究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38.推进湖北文旅产业深度发展对策研究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39.</w:t>
      </w:r>
      <w:r>
        <w:rPr>
          <w:rFonts w:ascii="仿宋_GB2312" w:eastAsia="仿宋_GB2312" w:hint="eastAsia"/>
          <w:bCs/>
          <w:spacing w:val="-2"/>
          <w:sz w:val="32"/>
          <w:szCs w:val="32"/>
        </w:rPr>
        <w:t>湖北少数民族地区文化、经济和社会等发展问题研究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40.新时代湖北教育、体育、艺术事业创新发展研究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41.大数据环境下湖北舆情分析、舆论引导与决策支持研究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42.湖北推进国家人才紧缺的人文社会科学领域学科和人才培养问题研究（重点为历史、哲学和古文字学等）</w:t>
      </w:r>
    </w:p>
    <w:p w:rsidR="0079256A" w:rsidRDefault="00555079">
      <w:pPr>
        <w:ind w:firstLineChars="200" w:firstLine="640"/>
        <w:rPr>
          <w:rFonts w:ascii="仿宋_GB2312" w:eastAsia="仿宋_GB2312"/>
          <w:bCs/>
          <w:sz w:val="32"/>
          <w:szCs w:val="32"/>
        </w:rPr>
      </w:pPr>
      <w:r>
        <w:rPr>
          <w:rFonts w:ascii="仿宋_GB2312" w:eastAsia="仿宋_GB2312" w:hint="eastAsia"/>
          <w:sz w:val="32"/>
          <w:szCs w:val="32"/>
        </w:rPr>
        <w:t>43.</w:t>
      </w:r>
      <w:r>
        <w:rPr>
          <w:rFonts w:ascii="仿宋_GB2312" w:eastAsia="仿宋_GB2312" w:hint="eastAsia"/>
          <w:bCs/>
          <w:sz w:val="32"/>
          <w:szCs w:val="32"/>
        </w:rPr>
        <w:t>湖北特色体育文化、体育产业、体育项目发展研究</w:t>
      </w:r>
    </w:p>
    <w:p w:rsidR="0079256A" w:rsidRDefault="00555079">
      <w:pPr>
        <w:ind w:firstLineChars="200" w:firstLine="640"/>
        <w:rPr>
          <w:rFonts w:ascii="仿宋_GB2312" w:eastAsia="仿宋_GB2312"/>
          <w:sz w:val="32"/>
          <w:szCs w:val="32"/>
        </w:rPr>
      </w:pPr>
      <w:r>
        <w:rPr>
          <w:rFonts w:ascii="仿宋_GB2312" w:eastAsia="仿宋_GB2312" w:hint="eastAsia"/>
          <w:sz w:val="32"/>
          <w:szCs w:val="32"/>
        </w:rPr>
        <w:t>44.新时代中国特色社会主义思想的对外传播、国家形象和国家软实力的国际传播研究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45.</w:t>
      </w:r>
      <w:r>
        <w:rPr>
          <w:rFonts w:ascii="仿宋_GB2312" w:eastAsia="仿宋_GB2312" w:hint="eastAsia"/>
          <w:sz w:val="32"/>
          <w:szCs w:val="32"/>
        </w:rPr>
        <w:t>湖北加强新时代网络信息内容生态治理问题研究</w:t>
      </w:r>
    </w:p>
    <w:p w:rsidR="0079256A" w:rsidRDefault="00555079">
      <w:pPr>
        <w:ind w:firstLineChars="200" w:firstLine="640"/>
        <w:rPr>
          <w:rFonts w:ascii="仿宋_GB2312" w:eastAsia="仿宋_GB2312"/>
          <w:bCs/>
          <w:sz w:val="32"/>
          <w:szCs w:val="32"/>
        </w:rPr>
      </w:pPr>
      <w:r>
        <w:rPr>
          <w:rFonts w:ascii="仿宋_GB2312" w:eastAsia="仿宋_GB2312" w:hint="eastAsia"/>
          <w:bCs/>
          <w:sz w:val="32"/>
          <w:szCs w:val="32"/>
        </w:rPr>
        <w:t>46.</w:t>
      </w:r>
      <w:r>
        <w:rPr>
          <w:rFonts w:ascii="仿宋_GB2312" w:eastAsia="仿宋_GB2312" w:hint="eastAsia"/>
          <w:bCs/>
          <w:spacing w:val="-2"/>
          <w:sz w:val="32"/>
          <w:szCs w:val="32"/>
        </w:rPr>
        <w:t>新时代档案、文献和图书等信息服务发展与创新研究</w:t>
      </w:r>
    </w:p>
    <w:p w:rsidR="0079256A" w:rsidRDefault="0079256A"/>
    <w:sectPr w:rsidR="0079256A" w:rsidSect="0079256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51B" w:rsidRDefault="0040151B" w:rsidP="0079256A">
      <w:r>
        <w:separator/>
      </w:r>
    </w:p>
  </w:endnote>
  <w:endnote w:type="continuationSeparator" w:id="0">
    <w:p w:rsidR="0040151B" w:rsidRDefault="0040151B" w:rsidP="00792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6A" w:rsidRDefault="007247E3">
    <w:pPr>
      <w:pStyle w:val="a3"/>
      <w:jc w:val="center"/>
    </w:pPr>
    <w:r>
      <w:fldChar w:fldCharType="begin"/>
    </w:r>
    <w:r w:rsidR="00555079">
      <w:instrText xml:space="preserve"> PAGE   \* MERGEFORMAT </w:instrText>
    </w:r>
    <w:r>
      <w:fldChar w:fldCharType="separate"/>
    </w:r>
    <w:r w:rsidR="00311944" w:rsidRPr="00311944">
      <w:rPr>
        <w:noProof/>
        <w:lang w:val="zh-CN"/>
      </w:rPr>
      <w:t>3</w:t>
    </w:r>
    <w:r>
      <w:fldChar w:fldCharType="end"/>
    </w:r>
  </w:p>
  <w:p w:rsidR="0079256A" w:rsidRDefault="0079256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51B" w:rsidRDefault="0040151B" w:rsidP="0079256A">
      <w:r>
        <w:separator/>
      </w:r>
    </w:p>
  </w:footnote>
  <w:footnote w:type="continuationSeparator" w:id="0">
    <w:p w:rsidR="0040151B" w:rsidRDefault="0040151B" w:rsidP="007925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1D04266"/>
    <w:rsid w:val="00311944"/>
    <w:rsid w:val="00364550"/>
    <w:rsid w:val="0040151B"/>
    <w:rsid w:val="00416AF8"/>
    <w:rsid w:val="00491012"/>
    <w:rsid w:val="00555079"/>
    <w:rsid w:val="007247E3"/>
    <w:rsid w:val="0079256A"/>
    <w:rsid w:val="00FA5F82"/>
    <w:rsid w:val="11D04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5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sid w:val="0079256A"/>
    <w:pPr>
      <w:tabs>
        <w:tab w:val="center" w:pos="4140"/>
        <w:tab w:val="right" w:pos="8300"/>
      </w:tabs>
      <w:snapToGrid w:val="0"/>
      <w:jc w:val="left"/>
    </w:pPr>
    <w:rPr>
      <w:sz w:val="18"/>
      <w:szCs w:val="18"/>
    </w:rPr>
  </w:style>
  <w:style w:type="paragraph" w:styleId="a4">
    <w:name w:val="header"/>
    <w:basedOn w:val="a"/>
    <w:link w:val="Char"/>
    <w:rsid w:val="004910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9101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178</Words>
  <Characters>1021</Characters>
  <Application>Microsoft Office Word</Application>
  <DocSecurity>0</DocSecurity>
  <Lines>8</Lines>
  <Paragraphs>2</Paragraphs>
  <ScaleCrop>false</ScaleCrop>
  <Company>海口市直属党政机关单位</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ZMH</dc:creator>
  <cp:lastModifiedBy>邵俊青</cp:lastModifiedBy>
  <cp:revision>5</cp:revision>
  <dcterms:created xsi:type="dcterms:W3CDTF">2020-04-03T13:11:00Z</dcterms:created>
  <dcterms:modified xsi:type="dcterms:W3CDTF">2020-04-04T05:14:00Z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